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F2" w:rsidRPr="00A66264" w:rsidRDefault="00917EF2" w:rsidP="00217DAB">
      <w:pPr>
        <w:rPr>
          <w:rFonts w:asciiTheme="minorHAnsi" w:hAnsiTheme="minorHAnsi" w:cs="Arial"/>
          <w:sz w:val="20"/>
          <w:szCs w:val="20"/>
        </w:rPr>
      </w:pPr>
      <w:bookmarkStart w:id="0" w:name="_GoBack"/>
      <w:bookmarkEnd w:id="0"/>
      <w:r w:rsidRPr="00A66264">
        <w:rPr>
          <w:rFonts w:asciiTheme="minorHAnsi" w:hAnsiTheme="minorHAnsi" w:cs="Arial"/>
          <w:noProof/>
          <w:sz w:val="20"/>
          <w:szCs w:val="20"/>
        </w:rPr>
        <w:drawing>
          <wp:inline distT="0" distB="0" distL="0" distR="0" wp14:anchorId="7610D72D" wp14:editId="7F1BCDB5">
            <wp:extent cx="1141730" cy="1141730"/>
            <wp:effectExtent l="0" t="0" r="1270" b="1270"/>
            <wp:docPr id="1" name="Picture 1" descr="Description: Macintosh HD:private:var:folders:l7:dg3z1mt53gn_8n9lzv2qvspw0000gr: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private:var:folders:l7:dg3z1mt53gn_8n9lzv2qvspw0000gr:T:TemporaryItems: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p w:rsidR="00917EF2" w:rsidRPr="00A66264" w:rsidRDefault="00295A5D" w:rsidP="00217DAB">
      <w:pPr>
        <w:jc w:val="right"/>
        <w:rPr>
          <w:rFonts w:asciiTheme="minorHAnsi" w:hAnsiTheme="minorHAnsi" w:cs="Arial"/>
          <w:sz w:val="20"/>
          <w:szCs w:val="20"/>
        </w:rPr>
      </w:pPr>
      <w:r>
        <w:rPr>
          <w:rFonts w:asciiTheme="minorHAnsi" w:hAnsiTheme="minorHAnsi" w:cs="Arial"/>
          <w:sz w:val="20"/>
          <w:szCs w:val="20"/>
        </w:rPr>
        <w:t>10</w:t>
      </w:r>
      <w:r w:rsidR="00917EF2" w:rsidRPr="00A66264">
        <w:rPr>
          <w:rFonts w:asciiTheme="minorHAnsi" w:hAnsiTheme="minorHAnsi" w:cs="Arial"/>
          <w:sz w:val="20"/>
          <w:szCs w:val="20"/>
        </w:rPr>
        <w:t xml:space="preserve"> </w:t>
      </w:r>
      <w:r w:rsidR="006B2680">
        <w:rPr>
          <w:rFonts w:asciiTheme="minorHAnsi" w:hAnsiTheme="minorHAnsi" w:cs="Arial"/>
          <w:sz w:val="20"/>
          <w:szCs w:val="20"/>
        </w:rPr>
        <w:t>September</w:t>
      </w:r>
      <w:r w:rsidR="00917EF2" w:rsidRPr="00A66264">
        <w:rPr>
          <w:rFonts w:asciiTheme="minorHAnsi" w:hAnsiTheme="minorHAnsi" w:cs="Arial"/>
          <w:sz w:val="20"/>
          <w:szCs w:val="20"/>
        </w:rPr>
        <w:t xml:space="preserve"> 201</w:t>
      </w:r>
      <w:r w:rsidR="006B2680">
        <w:rPr>
          <w:rFonts w:asciiTheme="minorHAnsi" w:hAnsiTheme="minorHAnsi" w:cs="Arial"/>
          <w:sz w:val="20"/>
          <w:szCs w:val="20"/>
        </w:rPr>
        <w:t>8</w:t>
      </w:r>
    </w:p>
    <w:p w:rsidR="00917EF2" w:rsidRPr="00A66264" w:rsidRDefault="00917EF2" w:rsidP="00217DAB">
      <w:pPr>
        <w:jc w:val="center"/>
        <w:rPr>
          <w:rFonts w:asciiTheme="minorHAnsi" w:hAnsiTheme="minorHAnsi" w:cs="Arial"/>
          <w:sz w:val="20"/>
          <w:szCs w:val="20"/>
        </w:rPr>
      </w:pPr>
    </w:p>
    <w:p w:rsidR="00917EF2" w:rsidRPr="00A66264" w:rsidRDefault="00917EF2" w:rsidP="00217DAB">
      <w:pPr>
        <w:pStyle w:val="Heading8"/>
        <w:spacing w:before="0"/>
        <w:jc w:val="center"/>
        <w:rPr>
          <w:rFonts w:asciiTheme="minorHAnsi" w:hAnsiTheme="minorHAnsi" w:cs="Arial"/>
          <w:b/>
          <w:bCs/>
          <w:i/>
          <w:iCs/>
          <w:color w:val="auto"/>
          <w:sz w:val="20"/>
          <w:szCs w:val="20"/>
        </w:rPr>
      </w:pPr>
      <w:r w:rsidRPr="00A66264">
        <w:rPr>
          <w:rFonts w:asciiTheme="minorHAnsi" w:hAnsiTheme="minorHAnsi" w:cs="Arial"/>
          <w:b/>
          <w:color w:val="auto"/>
          <w:sz w:val="20"/>
          <w:szCs w:val="20"/>
        </w:rPr>
        <w:t>Nakama Group PLC</w:t>
      </w:r>
    </w:p>
    <w:p w:rsidR="00917EF2" w:rsidRPr="00F80373" w:rsidRDefault="00917EF2" w:rsidP="00217DAB">
      <w:pPr>
        <w:autoSpaceDE w:val="0"/>
        <w:autoSpaceDN w:val="0"/>
        <w:adjustRightInd w:val="0"/>
        <w:jc w:val="center"/>
        <w:rPr>
          <w:rFonts w:asciiTheme="minorHAnsi" w:hAnsiTheme="minorHAnsi" w:cs="Arial"/>
          <w:i/>
          <w:sz w:val="20"/>
          <w:szCs w:val="20"/>
        </w:rPr>
      </w:pPr>
      <w:r w:rsidRPr="00F80373">
        <w:rPr>
          <w:rFonts w:asciiTheme="minorHAnsi" w:hAnsiTheme="minorHAnsi" w:cs="Arial"/>
          <w:i/>
          <w:sz w:val="20"/>
          <w:szCs w:val="20"/>
        </w:rPr>
        <w:t>("Nakama" or "the Group")</w:t>
      </w:r>
    </w:p>
    <w:p w:rsidR="00917EF2" w:rsidRPr="00A66264" w:rsidRDefault="00917EF2" w:rsidP="00217DAB">
      <w:pPr>
        <w:autoSpaceDE w:val="0"/>
        <w:autoSpaceDN w:val="0"/>
        <w:adjustRightInd w:val="0"/>
        <w:jc w:val="center"/>
        <w:rPr>
          <w:rFonts w:asciiTheme="minorHAnsi" w:hAnsiTheme="minorHAnsi" w:cs="Arial"/>
          <w:sz w:val="20"/>
          <w:szCs w:val="20"/>
        </w:rPr>
      </w:pPr>
    </w:p>
    <w:p w:rsidR="00917EF2" w:rsidRPr="00A66264" w:rsidRDefault="00917EF2" w:rsidP="00217DAB">
      <w:pPr>
        <w:autoSpaceDE w:val="0"/>
        <w:autoSpaceDN w:val="0"/>
        <w:adjustRightInd w:val="0"/>
        <w:jc w:val="center"/>
        <w:rPr>
          <w:rFonts w:asciiTheme="minorHAnsi" w:hAnsiTheme="minorHAnsi" w:cs="Arial"/>
          <w:i/>
          <w:iCs/>
          <w:sz w:val="20"/>
          <w:szCs w:val="20"/>
        </w:rPr>
      </w:pPr>
      <w:r w:rsidRPr="00A66264">
        <w:rPr>
          <w:rFonts w:asciiTheme="minorHAnsi" w:hAnsiTheme="minorHAnsi" w:cs="Arial"/>
          <w:i/>
          <w:iCs/>
          <w:sz w:val="20"/>
          <w:szCs w:val="20"/>
        </w:rPr>
        <w:t>"The AIM quoted recruitment consultancy working across the UK, Europe, Asia, USA and Australia providing staff for the Web, Interactive, Digital Media sectors, IT and Business Change"</w:t>
      </w:r>
    </w:p>
    <w:p w:rsidR="00917EF2" w:rsidRPr="00A66264" w:rsidRDefault="00917EF2" w:rsidP="00217DAB">
      <w:pPr>
        <w:autoSpaceDE w:val="0"/>
        <w:autoSpaceDN w:val="0"/>
        <w:adjustRightInd w:val="0"/>
        <w:jc w:val="both"/>
        <w:rPr>
          <w:rFonts w:asciiTheme="minorHAnsi" w:hAnsiTheme="minorHAnsi" w:cs="Arial"/>
          <w:i/>
          <w:iCs/>
          <w:sz w:val="20"/>
          <w:szCs w:val="20"/>
        </w:rPr>
      </w:pPr>
    </w:p>
    <w:p w:rsidR="00917EF2" w:rsidRPr="00217DAB" w:rsidRDefault="00217DAB" w:rsidP="00217DAB">
      <w:pPr>
        <w:pStyle w:val="Heading8"/>
        <w:spacing w:before="0"/>
        <w:jc w:val="center"/>
        <w:rPr>
          <w:rFonts w:asciiTheme="minorHAnsi" w:hAnsiTheme="minorHAnsi" w:cs="Arial"/>
          <w:b/>
          <w:bCs/>
          <w:color w:val="auto"/>
          <w:sz w:val="20"/>
          <w:szCs w:val="20"/>
        </w:rPr>
      </w:pPr>
      <w:r w:rsidRPr="00217DAB">
        <w:rPr>
          <w:rFonts w:asciiTheme="minorHAnsi" w:hAnsiTheme="minorHAnsi" w:cs="Arial"/>
          <w:b/>
          <w:color w:val="auto"/>
          <w:sz w:val="20"/>
          <w:szCs w:val="20"/>
        </w:rPr>
        <w:t>Final</w:t>
      </w:r>
      <w:r w:rsidR="00917EF2" w:rsidRPr="00217DAB">
        <w:rPr>
          <w:rFonts w:asciiTheme="minorHAnsi" w:hAnsiTheme="minorHAnsi" w:cs="Arial"/>
          <w:b/>
          <w:color w:val="auto"/>
          <w:sz w:val="20"/>
          <w:szCs w:val="20"/>
        </w:rPr>
        <w:t xml:space="preserve"> </w:t>
      </w:r>
      <w:r w:rsidR="00241513">
        <w:rPr>
          <w:rFonts w:asciiTheme="minorHAnsi" w:hAnsiTheme="minorHAnsi" w:cs="Arial"/>
          <w:b/>
          <w:color w:val="auto"/>
          <w:sz w:val="20"/>
          <w:szCs w:val="20"/>
        </w:rPr>
        <w:t>r</w:t>
      </w:r>
      <w:r w:rsidR="00917EF2" w:rsidRPr="00217DAB">
        <w:rPr>
          <w:rFonts w:asciiTheme="minorHAnsi" w:hAnsiTheme="minorHAnsi" w:cs="Arial"/>
          <w:b/>
          <w:color w:val="auto"/>
          <w:sz w:val="20"/>
          <w:szCs w:val="20"/>
        </w:rPr>
        <w:t>esults</w:t>
      </w:r>
      <w:r w:rsidRPr="00217DAB">
        <w:rPr>
          <w:rFonts w:asciiTheme="minorHAnsi" w:hAnsiTheme="minorHAnsi" w:cs="Arial"/>
          <w:b/>
          <w:color w:val="auto"/>
          <w:sz w:val="20"/>
          <w:szCs w:val="20"/>
        </w:rPr>
        <w:t xml:space="preserve"> f</w:t>
      </w:r>
      <w:r w:rsidR="00917EF2" w:rsidRPr="00217DAB">
        <w:rPr>
          <w:rFonts w:asciiTheme="minorHAnsi" w:hAnsiTheme="minorHAnsi" w:cs="Arial"/>
          <w:b/>
          <w:color w:val="auto"/>
          <w:sz w:val="20"/>
          <w:szCs w:val="20"/>
        </w:rPr>
        <w:t xml:space="preserve">or the </w:t>
      </w:r>
      <w:r w:rsidR="00917EF2" w:rsidRPr="00217DAB">
        <w:rPr>
          <w:rFonts w:asciiTheme="minorHAnsi" w:hAnsiTheme="minorHAnsi" w:cs="Arial"/>
          <w:b/>
          <w:bCs/>
          <w:color w:val="auto"/>
          <w:sz w:val="20"/>
          <w:szCs w:val="20"/>
        </w:rPr>
        <w:t>year ended 31 March 201</w:t>
      </w:r>
      <w:r w:rsidR="006B2680" w:rsidRPr="00217DAB">
        <w:rPr>
          <w:rFonts w:asciiTheme="minorHAnsi" w:hAnsiTheme="minorHAnsi" w:cs="Arial"/>
          <w:b/>
          <w:bCs/>
          <w:color w:val="auto"/>
          <w:sz w:val="20"/>
          <w:szCs w:val="20"/>
        </w:rPr>
        <w:t>8</w:t>
      </w:r>
    </w:p>
    <w:p w:rsidR="00DC3477" w:rsidRDefault="00DC3477" w:rsidP="00DC3477">
      <w:pPr>
        <w:jc w:val="both"/>
        <w:rPr>
          <w:rFonts w:asciiTheme="minorHAnsi" w:hAnsiTheme="minorHAnsi"/>
          <w:sz w:val="20"/>
          <w:szCs w:val="20"/>
          <w:lang w:val="en-US" w:eastAsia="en-US"/>
        </w:rPr>
      </w:pPr>
    </w:p>
    <w:p w:rsidR="00DC3477" w:rsidRPr="00DC3477" w:rsidRDefault="00DC3477" w:rsidP="00DC3477">
      <w:pPr>
        <w:jc w:val="both"/>
        <w:rPr>
          <w:rFonts w:asciiTheme="minorHAnsi" w:hAnsiTheme="minorHAnsi"/>
          <w:sz w:val="20"/>
          <w:szCs w:val="20"/>
          <w:lang w:val="en-US" w:eastAsia="en-US"/>
        </w:rPr>
      </w:pPr>
      <w:r w:rsidRPr="00DC3477">
        <w:rPr>
          <w:rFonts w:asciiTheme="minorHAnsi" w:hAnsiTheme="minorHAnsi"/>
          <w:sz w:val="20"/>
          <w:szCs w:val="20"/>
          <w:lang w:val="en-US" w:eastAsia="en-US"/>
        </w:rPr>
        <w:t>Nakama Group plc (AIM: NAK), the AIM quoted recruitment consultancy working across UK, Europe, Asia and Australia providing recruitment and related services for the web, interactive, digital media, IT and business change sectors, announces its final results for the year ended 31 March 2018, together with the publication of its audited report and accounts (the "Annual Report").</w:t>
      </w:r>
    </w:p>
    <w:p w:rsidR="00DC3477" w:rsidRPr="00DC3477" w:rsidRDefault="00DC3477" w:rsidP="00DC3477">
      <w:pPr>
        <w:jc w:val="both"/>
        <w:rPr>
          <w:rFonts w:asciiTheme="minorHAnsi" w:hAnsiTheme="minorHAnsi"/>
          <w:sz w:val="20"/>
          <w:szCs w:val="20"/>
          <w:lang w:val="en-US" w:eastAsia="en-US"/>
        </w:rPr>
      </w:pPr>
    </w:p>
    <w:p w:rsidR="00917EF2" w:rsidRDefault="00DC3477" w:rsidP="00DC3477">
      <w:pPr>
        <w:jc w:val="both"/>
        <w:rPr>
          <w:rFonts w:asciiTheme="minorHAnsi" w:hAnsiTheme="minorHAnsi"/>
          <w:sz w:val="20"/>
          <w:szCs w:val="20"/>
          <w:lang w:val="en-US" w:eastAsia="en-US"/>
        </w:rPr>
      </w:pPr>
      <w:r w:rsidRPr="00DC3477">
        <w:rPr>
          <w:rFonts w:asciiTheme="minorHAnsi" w:hAnsiTheme="minorHAnsi"/>
          <w:sz w:val="20"/>
          <w:szCs w:val="20"/>
          <w:lang w:val="en-US" w:eastAsia="en-US"/>
        </w:rPr>
        <w:t xml:space="preserve">The Annual Report is being posted to shareholders </w:t>
      </w:r>
      <w:r w:rsidR="00295A5D">
        <w:rPr>
          <w:rFonts w:asciiTheme="minorHAnsi" w:hAnsiTheme="minorHAnsi"/>
          <w:sz w:val="20"/>
          <w:szCs w:val="20"/>
          <w:lang w:val="en-US" w:eastAsia="en-US"/>
        </w:rPr>
        <w:t>this week</w:t>
      </w:r>
      <w:r w:rsidRPr="00DC3477">
        <w:rPr>
          <w:rFonts w:asciiTheme="minorHAnsi" w:hAnsiTheme="minorHAnsi"/>
          <w:sz w:val="20"/>
          <w:szCs w:val="20"/>
          <w:lang w:val="en-US" w:eastAsia="en-US"/>
        </w:rPr>
        <w:t xml:space="preserve"> and will shortly be made available on the Company's website, </w:t>
      </w:r>
      <w:hyperlink r:id="rId6" w:history="1">
        <w:r w:rsidRPr="00EC28D5">
          <w:rPr>
            <w:rStyle w:val="Hyperlink"/>
            <w:rFonts w:asciiTheme="minorHAnsi" w:hAnsiTheme="minorHAnsi"/>
            <w:sz w:val="20"/>
            <w:szCs w:val="20"/>
            <w:lang w:val="en-US" w:eastAsia="en-US"/>
          </w:rPr>
          <w:t>www.nakamagroupplc.com</w:t>
        </w:r>
      </w:hyperlink>
      <w:r w:rsidRPr="00DC3477">
        <w:rPr>
          <w:rFonts w:asciiTheme="minorHAnsi" w:hAnsiTheme="minorHAnsi"/>
          <w:sz w:val="20"/>
          <w:szCs w:val="20"/>
          <w:lang w:val="en-US" w:eastAsia="en-US"/>
        </w:rPr>
        <w:t>.</w:t>
      </w:r>
      <w:r>
        <w:rPr>
          <w:rFonts w:asciiTheme="minorHAnsi" w:hAnsiTheme="minorHAnsi"/>
          <w:sz w:val="20"/>
          <w:szCs w:val="20"/>
          <w:lang w:val="en-US" w:eastAsia="en-US"/>
        </w:rPr>
        <w:t xml:space="preserve"> </w:t>
      </w:r>
    </w:p>
    <w:p w:rsidR="00DC3477" w:rsidRPr="00A66264" w:rsidRDefault="00DC3477" w:rsidP="00217DAB">
      <w:pPr>
        <w:jc w:val="both"/>
        <w:rPr>
          <w:rFonts w:asciiTheme="minorHAnsi" w:hAnsiTheme="minorHAnsi"/>
          <w:sz w:val="20"/>
          <w:szCs w:val="20"/>
          <w:lang w:val="en-US" w:eastAsia="en-US"/>
        </w:rPr>
      </w:pPr>
    </w:p>
    <w:p w:rsidR="00917EF2" w:rsidRPr="00793813" w:rsidRDefault="00DC3477" w:rsidP="00217DAB">
      <w:pPr>
        <w:jc w:val="both"/>
        <w:rPr>
          <w:rFonts w:asciiTheme="minorHAnsi" w:hAnsiTheme="minorHAnsi" w:cstheme="minorHAnsi"/>
          <w:b/>
          <w:sz w:val="20"/>
          <w:szCs w:val="20"/>
        </w:rPr>
      </w:pPr>
      <w:r w:rsidRPr="00793813">
        <w:rPr>
          <w:rFonts w:asciiTheme="minorHAnsi" w:hAnsiTheme="minorHAnsi" w:cstheme="minorHAnsi"/>
          <w:b/>
          <w:sz w:val="20"/>
          <w:szCs w:val="20"/>
        </w:rPr>
        <w:t xml:space="preserve">Financial </w:t>
      </w:r>
      <w:r w:rsidR="00917EF2" w:rsidRPr="00793813">
        <w:rPr>
          <w:rFonts w:asciiTheme="minorHAnsi" w:hAnsiTheme="minorHAnsi" w:cstheme="minorHAnsi"/>
          <w:b/>
          <w:sz w:val="20"/>
          <w:szCs w:val="20"/>
        </w:rPr>
        <w:t>Highlights</w:t>
      </w:r>
    </w:p>
    <w:p w:rsidR="00793813" w:rsidRPr="002801BF" w:rsidRDefault="00793813" w:rsidP="002801BF">
      <w:pPr>
        <w:pStyle w:val="ListParagraph"/>
        <w:numPr>
          <w:ilvl w:val="0"/>
          <w:numId w:val="25"/>
        </w:numPr>
        <w:jc w:val="both"/>
        <w:rPr>
          <w:rFonts w:cstheme="minorHAnsi"/>
          <w:w w:val="90"/>
          <w:sz w:val="20"/>
          <w:szCs w:val="20"/>
        </w:rPr>
      </w:pPr>
      <w:r w:rsidRPr="002801BF">
        <w:rPr>
          <w:rFonts w:cstheme="minorHAnsi"/>
          <w:w w:val="90"/>
          <w:sz w:val="20"/>
          <w:szCs w:val="20"/>
        </w:rPr>
        <w:t>Group revenue decreased by 25.4 per cent. to £16.8m (2017: £22.5m)</w:t>
      </w:r>
    </w:p>
    <w:p w:rsidR="00793813" w:rsidRDefault="00793813" w:rsidP="00793813">
      <w:pPr>
        <w:pStyle w:val="ListParagraph"/>
        <w:numPr>
          <w:ilvl w:val="0"/>
          <w:numId w:val="25"/>
        </w:numPr>
        <w:rPr>
          <w:rFonts w:cstheme="minorHAnsi"/>
          <w:w w:val="90"/>
          <w:sz w:val="20"/>
          <w:szCs w:val="20"/>
        </w:rPr>
      </w:pPr>
      <w:r w:rsidRPr="002801BF">
        <w:rPr>
          <w:rFonts w:cstheme="minorHAnsi"/>
          <w:w w:val="90"/>
          <w:sz w:val="20"/>
          <w:szCs w:val="20"/>
        </w:rPr>
        <w:t>Net fee income reduced by 14.2 per cent. to £5.3m (2017: £6.19m)</w:t>
      </w:r>
    </w:p>
    <w:p w:rsidR="00793813" w:rsidRPr="00793813" w:rsidRDefault="00793813" w:rsidP="002801BF">
      <w:pPr>
        <w:pStyle w:val="ListParagraph"/>
        <w:numPr>
          <w:ilvl w:val="0"/>
          <w:numId w:val="25"/>
        </w:numPr>
        <w:rPr>
          <w:rFonts w:cstheme="minorHAnsi"/>
          <w:w w:val="90"/>
          <w:sz w:val="20"/>
          <w:szCs w:val="20"/>
        </w:rPr>
      </w:pPr>
      <w:r>
        <w:rPr>
          <w:rFonts w:cstheme="minorHAnsi"/>
          <w:w w:val="90"/>
          <w:sz w:val="20"/>
          <w:szCs w:val="20"/>
        </w:rPr>
        <w:t xml:space="preserve">Net fee income percentage </w:t>
      </w:r>
      <w:r w:rsidRPr="00793813">
        <w:rPr>
          <w:rFonts w:cstheme="minorHAnsi"/>
          <w:w w:val="90"/>
          <w:sz w:val="20"/>
          <w:szCs w:val="20"/>
        </w:rPr>
        <w:t>increased to 31.6 per cent. (2017: 27.5 per cent.)</w:t>
      </w:r>
    </w:p>
    <w:p w:rsidR="00917EF2" w:rsidRPr="002801BF" w:rsidRDefault="00917EF2" w:rsidP="00217DAB">
      <w:pPr>
        <w:jc w:val="both"/>
        <w:rPr>
          <w:rFonts w:asciiTheme="minorHAnsi" w:hAnsiTheme="minorHAnsi" w:cstheme="minorHAnsi"/>
          <w:b/>
          <w:sz w:val="20"/>
          <w:szCs w:val="20"/>
        </w:rPr>
      </w:pPr>
    </w:p>
    <w:p w:rsidR="00917EF2" w:rsidRPr="00A66264" w:rsidRDefault="00C57AAB" w:rsidP="00921FF4">
      <w:pPr>
        <w:jc w:val="both"/>
        <w:rPr>
          <w:rFonts w:asciiTheme="minorHAnsi" w:eastAsia="Times New Roman" w:hAnsiTheme="minorHAnsi" w:cs="Arial"/>
          <w:b/>
          <w:sz w:val="20"/>
          <w:szCs w:val="20"/>
        </w:rPr>
      </w:pPr>
      <w:r>
        <w:rPr>
          <w:rFonts w:asciiTheme="minorHAnsi" w:eastAsia="Times New Roman" w:hAnsiTheme="minorHAnsi" w:cs="Arial"/>
          <w:b/>
          <w:sz w:val="20"/>
          <w:szCs w:val="20"/>
        </w:rPr>
        <w:t>Andrea Williams</w:t>
      </w:r>
      <w:r w:rsidR="00917EF2" w:rsidRPr="00A66264">
        <w:rPr>
          <w:rFonts w:asciiTheme="minorHAnsi" w:eastAsia="Times New Roman" w:hAnsiTheme="minorHAnsi" w:cs="Arial"/>
          <w:b/>
          <w:sz w:val="20"/>
          <w:szCs w:val="20"/>
        </w:rPr>
        <w:t>, CEO of Nakama</w:t>
      </w:r>
      <w:r w:rsidR="00BB2584">
        <w:rPr>
          <w:rFonts w:asciiTheme="minorHAnsi" w:eastAsia="Times New Roman" w:hAnsiTheme="minorHAnsi" w:cs="Arial"/>
          <w:b/>
          <w:sz w:val="20"/>
          <w:szCs w:val="20"/>
        </w:rPr>
        <w:t xml:space="preserve"> Group Plc</w:t>
      </w:r>
      <w:r w:rsidR="00917EF2" w:rsidRPr="00A66264">
        <w:rPr>
          <w:rFonts w:asciiTheme="minorHAnsi" w:eastAsia="Times New Roman" w:hAnsiTheme="minorHAnsi" w:cs="Arial"/>
          <w:b/>
          <w:sz w:val="20"/>
          <w:szCs w:val="20"/>
        </w:rPr>
        <w:t>, commented:</w:t>
      </w:r>
    </w:p>
    <w:p w:rsidR="00884545" w:rsidRDefault="00884545" w:rsidP="00921FF4">
      <w:pPr>
        <w:pStyle w:val="BodyText"/>
        <w:spacing w:before="0"/>
        <w:ind w:left="0"/>
        <w:jc w:val="both"/>
        <w:rPr>
          <w:w w:val="90"/>
        </w:rPr>
      </w:pPr>
    </w:p>
    <w:p w:rsidR="00917EF2" w:rsidRPr="00783FAF" w:rsidRDefault="00BB2584" w:rsidP="00921FF4">
      <w:pPr>
        <w:pStyle w:val="BodyText"/>
        <w:spacing w:before="0"/>
        <w:ind w:left="0"/>
        <w:jc w:val="both"/>
        <w:rPr>
          <w:rFonts w:asciiTheme="minorHAnsi" w:hAnsiTheme="minorHAnsi"/>
          <w:i/>
          <w:w w:val="90"/>
          <w:sz w:val="20"/>
          <w:szCs w:val="20"/>
        </w:rPr>
      </w:pPr>
      <w:r w:rsidRPr="00783FAF">
        <w:rPr>
          <w:i/>
          <w:w w:val="90"/>
        </w:rPr>
        <w:t>“</w:t>
      </w:r>
      <w:r w:rsidRPr="00783FAF">
        <w:rPr>
          <w:rFonts w:asciiTheme="minorHAnsi" w:hAnsiTheme="minorHAnsi"/>
          <w:i/>
          <w:w w:val="90"/>
          <w:sz w:val="20"/>
          <w:szCs w:val="20"/>
        </w:rPr>
        <w:t xml:space="preserve">After ceasing to trade with a high-volume client in Australia that location has struggled to deliver meaningful results as replacing such a large contract for services has proven to be far more challenging than expected. This has reduced the revenues significantly. </w:t>
      </w:r>
    </w:p>
    <w:p w:rsidR="00884545" w:rsidRPr="00783FAF" w:rsidRDefault="00884545" w:rsidP="00921FF4">
      <w:pPr>
        <w:pStyle w:val="BodyText"/>
        <w:spacing w:before="0"/>
        <w:ind w:left="0"/>
        <w:jc w:val="both"/>
        <w:rPr>
          <w:rFonts w:asciiTheme="minorHAnsi" w:hAnsiTheme="minorHAnsi"/>
          <w:i/>
          <w:w w:val="90"/>
          <w:sz w:val="20"/>
          <w:szCs w:val="20"/>
        </w:rPr>
      </w:pPr>
    </w:p>
    <w:p w:rsidR="00917EF2" w:rsidRPr="00783FAF" w:rsidRDefault="00884545" w:rsidP="00921FF4">
      <w:pPr>
        <w:jc w:val="both"/>
        <w:rPr>
          <w:rFonts w:asciiTheme="minorHAnsi" w:eastAsia="Calibri" w:hAnsiTheme="minorHAnsi" w:cstheme="minorBidi"/>
          <w:i/>
          <w:w w:val="90"/>
          <w:sz w:val="20"/>
          <w:szCs w:val="20"/>
          <w:lang w:val="en-US" w:eastAsia="en-US"/>
        </w:rPr>
      </w:pPr>
      <w:r w:rsidRPr="00783FAF">
        <w:rPr>
          <w:rFonts w:asciiTheme="minorHAnsi" w:eastAsia="Calibri" w:hAnsiTheme="minorHAnsi" w:cstheme="minorBidi"/>
          <w:i/>
          <w:w w:val="90"/>
          <w:sz w:val="20"/>
          <w:szCs w:val="20"/>
          <w:lang w:val="en-US" w:eastAsia="en-US"/>
        </w:rPr>
        <w:t>“We will embark on a journey to improve the development of our people as well as raise expectations around achieving better quality outputs, increasing levels of accountability in each unit”.</w:t>
      </w:r>
    </w:p>
    <w:p w:rsidR="00884545" w:rsidRDefault="00884545" w:rsidP="00217DAB">
      <w:pPr>
        <w:rPr>
          <w:rFonts w:asciiTheme="minorHAnsi" w:eastAsia="Times New Roman" w:hAnsiTheme="minorHAnsi" w:cs="Arial"/>
          <w:b/>
          <w:sz w:val="20"/>
          <w:szCs w:val="20"/>
        </w:rPr>
      </w:pPr>
    </w:p>
    <w:p w:rsidR="00783FAF" w:rsidRPr="00783FAF" w:rsidRDefault="00783FAF" w:rsidP="00F540EF">
      <w:pPr>
        <w:jc w:val="both"/>
        <w:rPr>
          <w:rFonts w:asciiTheme="minorHAnsi" w:eastAsia="Times New Roman" w:hAnsiTheme="minorHAnsi" w:cs="Arial"/>
          <w:sz w:val="20"/>
          <w:szCs w:val="20"/>
        </w:rPr>
      </w:pPr>
      <w:r w:rsidRPr="00783FAF">
        <w:rPr>
          <w:rFonts w:asciiTheme="minorHAnsi" w:eastAsia="Times New Roman" w:hAnsiTheme="minorHAnsi" w:cs="Arial"/>
          <w:sz w:val="20"/>
          <w:szCs w:val="20"/>
        </w:rPr>
        <w:t xml:space="preserve">All references to notes in this announcement are to </w:t>
      </w:r>
      <w:r>
        <w:rPr>
          <w:rFonts w:asciiTheme="minorHAnsi" w:eastAsia="Times New Roman" w:hAnsiTheme="minorHAnsi" w:cs="Arial"/>
          <w:sz w:val="20"/>
          <w:szCs w:val="20"/>
        </w:rPr>
        <w:t>the notes</w:t>
      </w:r>
      <w:r w:rsidR="00CC4331">
        <w:rPr>
          <w:rFonts w:asciiTheme="minorHAnsi" w:eastAsia="Times New Roman" w:hAnsiTheme="minorHAnsi" w:cs="Arial"/>
          <w:sz w:val="20"/>
          <w:szCs w:val="20"/>
        </w:rPr>
        <w:t xml:space="preserve"> to the financial statements contained</w:t>
      </w:r>
      <w:r>
        <w:rPr>
          <w:rFonts w:asciiTheme="minorHAnsi" w:eastAsia="Times New Roman" w:hAnsiTheme="minorHAnsi" w:cs="Arial"/>
          <w:sz w:val="20"/>
          <w:szCs w:val="20"/>
        </w:rPr>
        <w:t xml:space="preserve"> in the report and accounts.</w:t>
      </w:r>
    </w:p>
    <w:p w:rsidR="00783FAF" w:rsidRDefault="00783FAF" w:rsidP="00217DAB">
      <w:pPr>
        <w:rPr>
          <w:rFonts w:asciiTheme="minorHAnsi" w:eastAsia="Times New Roman" w:hAnsiTheme="minorHAnsi" w:cs="Arial"/>
          <w:b/>
          <w:sz w:val="20"/>
          <w:szCs w:val="20"/>
        </w:rPr>
      </w:pPr>
    </w:p>
    <w:p w:rsidR="00917EF2" w:rsidRPr="00E97B55" w:rsidRDefault="00917EF2" w:rsidP="00217DAB">
      <w:pPr>
        <w:rPr>
          <w:rFonts w:asciiTheme="minorHAnsi" w:eastAsia="Times New Roman" w:hAnsiTheme="minorHAnsi" w:cs="Arial"/>
          <w:b/>
          <w:sz w:val="20"/>
          <w:szCs w:val="20"/>
        </w:rPr>
      </w:pPr>
      <w:r w:rsidRPr="00E97B55">
        <w:rPr>
          <w:rFonts w:asciiTheme="minorHAnsi" w:eastAsia="Times New Roman" w:hAnsiTheme="minorHAnsi" w:cs="Arial"/>
          <w:b/>
          <w:sz w:val="20"/>
          <w:szCs w:val="20"/>
        </w:rPr>
        <w:t>Enquiries:</w:t>
      </w:r>
    </w:p>
    <w:p w:rsidR="00917EF2" w:rsidRPr="00A66264" w:rsidRDefault="00917EF2" w:rsidP="00217DAB">
      <w:pPr>
        <w:jc w:val="both"/>
        <w:rPr>
          <w:rFonts w:asciiTheme="minorHAnsi" w:eastAsia="Times New Roman" w:hAnsiTheme="minorHAnsi" w:cs="Arial"/>
          <w:sz w:val="20"/>
          <w:szCs w:val="20"/>
        </w:rPr>
      </w:pPr>
    </w:p>
    <w:tbl>
      <w:tblPr>
        <w:tblW w:w="0" w:type="auto"/>
        <w:tblLook w:val="01E0" w:firstRow="1" w:lastRow="1" w:firstColumn="1" w:lastColumn="1" w:noHBand="0" w:noVBand="0"/>
      </w:tblPr>
      <w:tblGrid>
        <w:gridCol w:w="4916"/>
        <w:gridCol w:w="4114"/>
      </w:tblGrid>
      <w:tr w:rsidR="00217DAB" w:rsidRPr="00593AB4" w:rsidTr="008C7F8E">
        <w:tc>
          <w:tcPr>
            <w:tcW w:w="4916" w:type="dxa"/>
            <w:shd w:val="clear" w:color="auto" w:fill="auto"/>
          </w:tcPr>
          <w:p w:rsidR="00217DAB" w:rsidRPr="006A105A" w:rsidRDefault="00217DAB"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b/>
                <w:sz w:val="20"/>
                <w:szCs w:val="20"/>
              </w:rPr>
            </w:pPr>
            <w:r w:rsidRPr="006A105A">
              <w:rPr>
                <w:rFonts w:asciiTheme="minorHAnsi" w:eastAsia="Times New Roman" w:hAnsiTheme="minorHAnsi" w:cs="Arial"/>
                <w:b/>
                <w:sz w:val="20"/>
                <w:szCs w:val="20"/>
              </w:rPr>
              <w:t>Nakama Group plc</w:t>
            </w:r>
          </w:p>
          <w:p w:rsidR="00217DAB" w:rsidRPr="006A105A" w:rsidRDefault="00217DAB"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sz w:val="20"/>
                <w:szCs w:val="20"/>
              </w:rPr>
            </w:pPr>
            <w:r>
              <w:rPr>
                <w:rFonts w:asciiTheme="minorHAnsi" w:eastAsia="Times New Roman" w:hAnsiTheme="minorHAnsi" w:cs="Arial"/>
                <w:sz w:val="20"/>
                <w:szCs w:val="20"/>
              </w:rPr>
              <w:t>Andrea Williams</w:t>
            </w:r>
            <w:r w:rsidRPr="006A105A">
              <w:rPr>
                <w:rFonts w:asciiTheme="minorHAnsi" w:eastAsia="Times New Roman" w:hAnsiTheme="minorHAnsi" w:cs="Arial"/>
                <w:sz w:val="20"/>
                <w:szCs w:val="20"/>
              </w:rPr>
              <w:t>, CEO</w:t>
            </w:r>
          </w:p>
          <w:p w:rsidR="00217DAB" w:rsidRDefault="00217DAB"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sz w:val="20"/>
                <w:szCs w:val="20"/>
              </w:rPr>
            </w:pPr>
            <w:r>
              <w:rPr>
                <w:rFonts w:asciiTheme="minorHAnsi" w:eastAsia="Times New Roman" w:hAnsiTheme="minorHAnsi" w:cs="Arial"/>
                <w:sz w:val="20"/>
                <w:szCs w:val="20"/>
              </w:rPr>
              <w:t>Patrick Meehan, FD</w:t>
            </w:r>
          </w:p>
          <w:p w:rsidR="00A93651" w:rsidRPr="006A105A" w:rsidRDefault="00A93651"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b/>
                <w:sz w:val="20"/>
                <w:szCs w:val="20"/>
              </w:rPr>
            </w:pPr>
          </w:p>
        </w:tc>
        <w:tc>
          <w:tcPr>
            <w:tcW w:w="4114" w:type="dxa"/>
            <w:shd w:val="clear" w:color="auto" w:fill="auto"/>
          </w:tcPr>
          <w:p w:rsidR="00217DAB" w:rsidRDefault="00C23B3B"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sz w:val="20"/>
                <w:szCs w:val="20"/>
                <w:u w:val="single"/>
                <w:lang w:val="de-DE"/>
              </w:rPr>
            </w:pPr>
            <w:hyperlink r:id="rId7" w:history="1">
              <w:r w:rsidR="00217DAB" w:rsidRPr="00BD17B6">
                <w:rPr>
                  <w:rStyle w:val="Hyperlink"/>
                  <w:rFonts w:asciiTheme="minorHAnsi" w:eastAsia="Times New Roman" w:hAnsiTheme="minorHAnsi" w:cs="Arial"/>
                  <w:sz w:val="20"/>
                  <w:szCs w:val="20"/>
                  <w:lang w:val="de-DE"/>
                </w:rPr>
                <w:t>www.nakamaglobal.com</w:t>
              </w:r>
            </w:hyperlink>
          </w:p>
          <w:p w:rsidR="00217DAB" w:rsidRPr="00831C02" w:rsidRDefault="00217DAB"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sz w:val="20"/>
                <w:szCs w:val="20"/>
                <w:lang w:val="de-DE"/>
              </w:rPr>
            </w:pPr>
            <w:r w:rsidRPr="00831C02">
              <w:rPr>
                <w:rFonts w:asciiTheme="minorHAnsi" w:eastAsia="Times New Roman" w:hAnsiTheme="minorHAnsi" w:cs="Arial"/>
                <w:sz w:val="20"/>
                <w:szCs w:val="20"/>
                <w:lang w:val="de-DE"/>
              </w:rPr>
              <w:t>Tel: +44 (0)752 559 5100</w:t>
            </w:r>
          </w:p>
          <w:p w:rsidR="00217DAB" w:rsidRDefault="00217DAB"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sz w:val="20"/>
                <w:szCs w:val="20"/>
                <w:u w:val="single"/>
                <w:lang w:val="de-DE"/>
              </w:rPr>
            </w:pPr>
            <w:r w:rsidRPr="00831C02">
              <w:rPr>
                <w:rFonts w:asciiTheme="minorHAnsi" w:eastAsia="Times New Roman" w:hAnsiTheme="minorHAnsi" w:cs="Arial"/>
                <w:sz w:val="20"/>
                <w:szCs w:val="20"/>
                <w:lang w:val="de-DE"/>
              </w:rPr>
              <w:t>Tel: +44 (0)20 7236 2400</w:t>
            </w:r>
          </w:p>
        </w:tc>
      </w:tr>
      <w:tr w:rsidR="00917EF2" w:rsidRPr="00A66264" w:rsidTr="008C7F8E">
        <w:tc>
          <w:tcPr>
            <w:tcW w:w="4916" w:type="dxa"/>
            <w:shd w:val="clear" w:color="auto" w:fill="auto"/>
          </w:tcPr>
          <w:p w:rsidR="00917EF2" w:rsidRPr="00A66264" w:rsidRDefault="00BA07EF"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b/>
                <w:sz w:val="20"/>
                <w:szCs w:val="20"/>
              </w:rPr>
            </w:pPr>
            <w:r>
              <w:rPr>
                <w:rFonts w:asciiTheme="minorHAnsi" w:eastAsia="Times New Roman" w:hAnsiTheme="minorHAnsi" w:cs="Arial"/>
                <w:b/>
                <w:sz w:val="20"/>
                <w:szCs w:val="20"/>
              </w:rPr>
              <w:t>Allenby Capital Ltd</w:t>
            </w:r>
            <w:r w:rsidR="00917EF2">
              <w:rPr>
                <w:rFonts w:asciiTheme="minorHAnsi" w:eastAsia="Times New Roman" w:hAnsiTheme="minorHAnsi" w:cs="Arial"/>
                <w:b/>
                <w:sz w:val="20"/>
                <w:szCs w:val="20"/>
              </w:rPr>
              <w:t xml:space="preserve"> (Nomad </w:t>
            </w:r>
            <w:r w:rsidR="00A93651">
              <w:rPr>
                <w:rFonts w:asciiTheme="minorHAnsi" w:eastAsia="Times New Roman" w:hAnsiTheme="minorHAnsi" w:cs="Arial"/>
                <w:b/>
                <w:sz w:val="20"/>
                <w:szCs w:val="20"/>
              </w:rPr>
              <w:t xml:space="preserve">Adviser </w:t>
            </w:r>
            <w:r w:rsidR="00917EF2">
              <w:rPr>
                <w:rFonts w:asciiTheme="minorHAnsi" w:eastAsia="Times New Roman" w:hAnsiTheme="minorHAnsi" w:cs="Arial"/>
                <w:b/>
                <w:sz w:val="20"/>
                <w:szCs w:val="20"/>
              </w:rPr>
              <w:t>and broker)</w:t>
            </w:r>
          </w:p>
          <w:p w:rsidR="00917EF2" w:rsidRPr="00A66264" w:rsidRDefault="00BA07EF"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sz w:val="20"/>
                <w:szCs w:val="20"/>
              </w:rPr>
            </w:pPr>
            <w:r>
              <w:rPr>
                <w:rFonts w:asciiTheme="minorHAnsi" w:eastAsia="Times New Roman" w:hAnsiTheme="minorHAnsi" w:cs="Arial"/>
                <w:sz w:val="20"/>
                <w:szCs w:val="20"/>
              </w:rPr>
              <w:t>Virginia Bull</w:t>
            </w:r>
            <w:r w:rsidR="00A93651">
              <w:rPr>
                <w:rFonts w:asciiTheme="minorHAnsi" w:eastAsia="Times New Roman" w:hAnsiTheme="minorHAnsi" w:cs="Arial"/>
                <w:sz w:val="20"/>
                <w:szCs w:val="20"/>
              </w:rPr>
              <w:t xml:space="preserve"> / Nick Naylor</w:t>
            </w:r>
          </w:p>
        </w:tc>
        <w:tc>
          <w:tcPr>
            <w:tcW w:w="4114" w:type="dxa"/>
            <w:shd w:val="clear" w:color="auto" w:fill="auto"/>
          </w:tcPr>
          <w:p w:rsidR="00917EF2" w:rsidRPr="00A66264" w:rsidRDefault="00C23B3B"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sz w:val="20"/>
                <w:szCs w:val="20"/>
              </w:rPr>
            </w:pPr>
            <w:hyperlink r:id="rId8" w:history="1">
              <w:r w:rsidR="00A93651" w:rsidRPr="00EC28D5">
                <w:rPr>
                  <w:rStyle w:val="Hyperlink"/>
                  <w:rFonts w:asciiTheme="minorHAnsi" w:eastAsia="Times New Roman" w:hAnsiTheme="minorHAnsi" w:cs="Arial"/>
                  <w:sz w:val="20"/>
                  <w:szCs w:val="20"/>
                </w:rPr>
                <w:t>www.allenbycapital.com</w:t>
              </w:r>
            </w:hyperlink>
            <w:r w:rsidR="00A93651">
              <w:rPr>
                <w:rFonts w:asciiTheme="minorHAnsi" w:eastAsia="Times New Roman" w:hAnsiTheme="minorHAnsi" w:cs="Arial"/>
                <w:sz w:val="20"/>
                <w:szCs w:val="20"/>
              </w:rPr>
              <w:t xml:space="preserve"> </w:t>
            </w:r>
          </w:p>
          <w:p w:rsidR="00917EF2" w:rsidRPr="00A66264" w:rsidRDefault="00917EF2" w:rsidP="0021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Arial"/>
                <w:sz w:val="20"/>
                <w:szCs w:val="20"/>
              </w:rPr>
            </w:pPr>
            <w:r w:rsidRPr="00A66264">
              <w:rPr>
                <w:rFonts w:asciiTheme="minorHAnsi" w:eastAsia="Times New Roman" w:hAnsiTheme="minorHAnsi" w:cs="Arial"/>
                <w:sz w:val="20"/>
                <w:szCs w:val="20"/>
              </w:rPr>
              <w:t xml:space="preserve">Tel: </w:t>
            </w:r>
            <w:r w:rsidR="00BA07EF" w:rsidRPr="00BA07EF">
              <w:rPr>
                <w:rFonts w:asciiTheme="minorHAnsi" w:eastAsia="Times New Roman" w:hAnsiTheme="minorHAnsi" w:cs="Arial"/>
                <w:sz w:val="20"/>
                <w:szCs w:val="20"/>
              </w:rPr>
              <w:t>+44 (0)20 3328 5656</w:t>
            </w:r>
          </w:p>
        </w:tc>
      </w:tr>
    </w:tbl>
    <w:p w:rsidR="00917EF2" w:rsidRPr="00593AB4" w:rsidRDefault="00917EF2" w:rsidP="00217DAB">
      <w:pPr>
        <w:jc w:val="both"/>
        <w:rPr>
          <w:rFonts w:asciiTheme="minorHAnsi" w:eastAsia="Times New Roman" w:hAnsiTheme="minorHAnsi" w:cs="Arial"/>
          <w:b/>
          <w:sz w:val="20"/>
          <w:szCs w:val="20"/>
          <w:lang w:val="de-DE"/>
        </w:rPr>
      </w:pPr>
    </w:p>
    <w:p w:rsidR="00A93651" w:rsidRDefault="00A93651" w:rsidP="00A93651">
      <w:pPr>
        <w:rPr>
          <w:rFonts w:asciiTheme="minorHAnsi" w:hAnsiTheme="minorHAnsi" w:cstheme="minorHAnsi"/>
          <w:b/>
          <w:sz w:val="20"/>
          <w:szCs w:val="20"/>
        </w:rPr>
      </w:pPr>
      <w:r w:rsidRPr="00763F03">
        <w:rPr>
          <w:rFonts w:asciiTheme="minorHAnsi" w:hAnsiTheme="minorHAnsi" w:cstheme="minorHAnsi"/>
          <w:b/>
          <w:sz w:val="20"/>
          <w:szCs w:val="20"/>
        </w:rPr>
        <w:t>Notes to Editors</w:t>
      </w:r>
      <w:r>
        <w:rPr>
          <w:rFonts w:asciiTheme="minorHAnsi" w:hAnsiTheme="minorHAnsi" w:cstheme="minorHAnsi"/>
          <w:b/>
          <w:sz w:val="20"/>
          <w:szCs w:val="20"/>
        </w:rPr>
        <w:t>:</w:t>
      </w:r>
    </w:p>
    <w:p w:rsidR="00A93651" w:rsidRPr="00763F03" w:rsidRDefault="00A93651" w:rsidP="00A93651">
      <w:pPr>
        <w:rPr>
          <w:rFonts w:asciiTheme="minorHAnsi" w:hAnsiTheme="minorHAnsi" w:cstheme="minorHAnsi"/>
          <w:b/>
          <w:sz w:val="20"/>
          <w:szCs w:val="20"/>
        </w:rPr>
      </w:pPr>
    </w:p>
    <w:p w:rsidR="00A93651" w:rsidRDefault="00A93651" w:rsidP="00A93651">
      <w:pPr>
        <w:jc w:val="both"/>
        <w:rPr>
          <w:rFonts w:asciiTheme="minorHAnsi" w:hAnsiTheme="minorHAnsi" w:cstheme="minorHAnsi"/>
          <w:sz w:val="20"/>
          <w:szCs w:val="20"/>
        </w:rPr>
      </w:pPr>
      <w:r w:rsidRPr="00763F03">
        <w:rPr>
          <w:rFonts w:asciiTheme="minorHAnsi" w:hAnsiTheme="minorHAnsi" w:cstheme="minorHAnsi"/>
          <w:sz w:val="20"/>
          <w:szCs w:val="20"/>
        </w:rPr>
        <w:t xml:space="preserve">Nakama Group plc is a recruitment group of two branded solutions placing people into specialist and management positions; </w:t>
      </w:r>
    </w:p>
    <w:p w:rsidR="00A93651" w:rsidRPr="00763F03" w:rsidRDefault="00A93651" w:rsidP="00A93651">
      <w:pPr>
        <w:jc w:val="both"/>
        <w:rPr>
          <w:rFonts w:asciiTheme="minorHAnsi" w:hAnsiTheme="minorHAnsi" w:cstheme="minorHAnsi"/>
          <w:b/>
          <w:sz w:val="20"/>
          <w:szCs w:val="20"/>
        </w:rPr>
      </w:pPr>
    </w:p>
    <w:p w:rsidR="00A93651" w:rsidRPr="00763F03" w:rsidRDefault="00A93651" w:rsidP="00A93651">
      <w:pPr>
        <w:pStyle w:val="ListParagraph"/>
        <w:widowControl/>
        <w:numPr>
          <w:ilvl w:val="0"/>
          <w:numId w:val="23"/>
        </w:numPr>
        <w:tabs>
          <w:tab w:val="left" w:pos="993"/>
        </w:tabs>
        <w:contextualSpacing/>
        <w:jc w:val="both"/>
        <w:rPr>
          <w:rFonts w:cstheme="minorHAnsi"/>
          <w:sz w:val="20"/>
          <w:szCs w:val="20"/>
        </w:rPr>
      </w:pPr>
      <w:r w:rsidRPr="00763F03">
        <w:rPr>
          <w:rFonts w:cstheme="minorHAnsi"/>
          <w:sz w:val="20"/>
          <w:szCs w:val="20"/>
        </w:rPr>
        <w:lastRenderedPageBreak/>
        <w:t>Nakama operates in the digital, creative, media, marketing and technology sectors all over the world from offices in the UK, Asia and Australia.</w:t>
      </w:r>
    </w:p>
    <w:p w:rsidR="00A93651" w:rsidRPr="00763F03" w:rsidRDefault="00A93651" w:rsidP="00A93651">
      <w:pPr>
        <w:pStyle w:val="ListParagraph"/>
        <w:widowControl/>
        <w:numPr>
          <w:ilvl w:val="0"/>
          <w:numId w:val="23"/>
        </w:numPr>
        <w:tabs>
          <w:tab w:val="left" w:pos="993"/>
        </w:tabs>
        <w:contextualSpacing/>
        <w:jc w:val="both"/>
        <w:rPr>
          <w:rFonts w:cstheme="minorHAnsi"/>
          <w:sz w:val="20"/>
          <w:szCs w:val="20"/>
        </w:rPr>
      </w:pPr>
      <w:r w:rsidRPr="00763F03">
        <w:rPr>
          <w:rFonts w:cstheme="minorHAnsi"/>
          <w:sz w:val="20"/>
          <w:szCs w:val="20"/>
        </w:rPr>
        <w:t xml:space="preserve">The Highams brand </w:t>
      </w:r>
      <w:proofErr w:type="spellStart"/>
      <w:r w:rsidRPr="00763F03">
        <w:rPr>
          <w:rFonts w:cstheme="minorHAnsi"/>
          <w:sz w:val="20"/>
          <w:szCs w:val="20"/>
        </w:rPr>
        <w:t>specialises</w:t>
      </w:r>
      <w:proofErr w:type="spellEnd"/>
      <w:r w:rsidRPr="00763F03">
        <w:rPr>
          <w:rFonts w:cstheme="minorHAnsi"/>
          <w:sz w:val="20"/>
          <w:szCs w:val="20"/>
        </w:rPr>
        <w:t xml:space="preserve"> in the Financial Services sector, specifically Business Change and IT in Insurance and Wealth Management currently in the UK and Europe.</w:t>
      </w:r>
    </w:p>
    <w:p w:rsidR="00A93651" w:rsidRPr="00763F03" w:rsidRDefault="00A93651" w:rsidP="00A93651">
      <w:pPr>
        <w:tabs>
          <w:tab w:val="left" w:pos="993"/>
        </w:tabs>
        <w:jc w:val="both"/>
        <w:rPr>
          <w:rFonts w:asciiTheme="minorHAnsi" w:hAnsiTheme="minorHAnsi" w:cstheme="minorHAnsi"/>
          <w:sz w:val="20"/>
          <w:szCs w:val="20"/>
        </w:rPr>
      </w:pPr>
    </w:p>
    <w:p w:rsidR="00A93651" w:rsidRPr="00763F03" w:rsidRDefault="00A93651" w:rsidP="00A93651">
      <w:pPr>
        <w:tabs>
          <w:tab w:val="left" w:pos="993"/>
        </w:tabs>
        <w:jc w:val="both"/>
        <w:rPr>
          <w:rFonts w:asciiTheme="minorHAnsi" w:hAnsiTheme="minorHAnsi" w:cstheme="minorHAnsi"/>
          <w:sz w:val="20"/>
          <w:szCs w:val="20"/>
        </w:rPr>
      </w:pPr>
      <w:r w:rsidRPr="00763F03">
        <w:rPr>
          <w:rFonts w:asciiTheme="minorHAnsi" w:hAnsiTheme="minorHAnsi" w:cstheme="minorHAnsi"/>
          <w:sz w:val="20"/>
          <w:szCs w:val="20"/>
        </w:rPr>
        <w:t>Nakama Group plc was created in October 2011 through the acquisition of Nakama Ltd UK and its subsidiaries in Hong Kong, Singapore and Sydney by AIM listed Highams Systems Services Group plc.</w:t>
      </w:r>
    </w:p>
    <w:p w:rsidR="00831C02" w:rsidRDefault="00831C02" w:rsidP="00831C02">
      <w:pPr>
        <w:rPr>
          <w:rFonts w:asciiTheme="minorHAnsi" w:eastAsia="Calibri" w:hAnsiTheme="minorHAnsi" w:cs="Calibri"/>
          <w:b/>
          <w:sz w:val="20"/>
          <w:szCs w:val="20"/>
        </w:rPr>
      </w:pPr>
    </w:p>
    <w:p w:rsidR="00831C02" w:rsidRDefault="00831C02" w:rsidP="00831C02">
      <w:pPr>
        <w:rPr>
          <w:rFonts w:asciiTheme="minorHAnsi" w:eastAsia="Calibri" w:hAnsiTheme="minorHAnsi" w:cs="Calibri"/>
          <w:b/>
          <w:sz w:val="20"/>
          <w:szCs w:val="20"/>
        </w:rPr>
      </w:pPr>
    </w:p>
    <w:p w:rsidR="00831C02" w:rsidRDefault="00831C02" w:rsidP="00831C02">
      <w:pPr>
        <w:rPr>
          <w:rFonts w:asciiTheme="minorHAnsi" w:eastAsia="Calibri" w:hAnsiTheme="minorHAnsi" w:cs="Calibri"/>
          <w:b/>
          <w:sz w:val="20"/>
          <w:szCs w:val="20"/>
        </w:rPr>
      </w:pPr>
    </w:p>
    <w:p w:rsidR="00831C02" w:rsidRDefault="00831C02" w:rsidP="00831C02">
      <w:pPr>
        <w:rPr>
          <w:rFonts w:asciiTheme="minorHAnsi" w:eastAsia="Calibri" w:hAnsiTheme="minorHAnsi" w:cs="Calibri"/>
          <w:b/>
          <w:sz w:val="20"/>
          <w:szCs w:val="20"/>
        </w:rPr>
      </w:pPr>
    </w:p>
    <w:p w:rsidR="00A93651" w:rsidRDefault="00A93651">
      <w:pPr>
        <w:spacing w:after="160" w:line="259" w:lineRule="auto"/>
        <w:rPr>
          <w:rFonts w:asciiTheme="minorHAnsi" w:eastAsia="Calibri" w:hAnsiTheme="minorHAnsi" w:cs="Calibri"/>
          <w:b/>
          <w:sz w:val="20"/>
          <w:szCs w:val="20"/>
        </w:rPr>
      </w:pPr>
      <w:r>
        <w:rPr>
          <w:rFonts w:asciiTheme="minorHAnsi" w:eastAsia="Calibri" w:hAnsiTheme="minorHAnsi" w:cs="Calibri"/>
          <w:b/>
          <w:sz w:val="20"/>
          <w:szCs w:val="20"/>
        </w:rPr>
        <w:br w:type="page"/>
      </w:r>
    </w:p>
    <w:p w:rsidR="00917EF2" w:rsidRPr="00217DAB" w:rsidRDefault="00917EF2" w:rsidP="00831C02">
      <w:pPr>
        <w:rPr>
          <w:rFonts w:asciiTheme="minorHAnsi" w:eastAsia="Calibri" w:hAnsiTheme="minorHAnsi" w:cs="Calibri"/>
          <w:b/>
          <w:sz w:val="20"/>
          <w:szCs w:val="20"/>
        </w:rPr>
      </w:pPr>
      <w:r w:rsidRPr="00217DAB">
        <w:rPr>
          <w:rFonts w:asciiTheme="minorHAnsi" w:eastAsia="Calibri" w:hAnsiTheme="minorHAnsi" w:cs="Calibri"/>
          <w:b/>
          <w:sz w:val="20"/>
          <w:szCs w:val="20"/>
        </w:rPr>
        <w:lastRenderedPageBreak/>
        <w:t>CHAIRMAN’S STATEMENT</w:t>
      </w:r>
    </w:p>
    <w:p w:rsidR="00217DAB" w:rsidRDefault="00217DAB" w:rsidP="00831C02">
      <w:pPr>
        <w:widowControl w:val="0"/>
        <w:ind w:right="254"/>
        <w:jc w:val="both"/>
        <w:outlineLvl w:val="3"/>
        <w:rPr>
          <w:rFonts w:ascii="Calibri" w:eastAsia="Calibri" w:hAnsi="Calibri"/>
          <w:b/>
          <w:bCs/>
          <w:sz w:val="20"/>
          <w:szCs w:val="20"/>
          <w:lang w:val="en-US" w:eastAsia="en-US"/>
        </w:rPr>
      </w:pPr>
    </w:p>
    <w:p w:rsidR="00CD0CE1" w:rsidRPr="00217DAB" w:rsidRDefault="00CD0CE1" w:rsidP="00831C02">
      <w:pPr>
        <w:widowControl w:val="0"/>
        <w:ind w:right="254"/>
        <w:jc w:val="both"/>
        <w:outlineLvl w:val="3"/>
        <w:rPr>
          <w:rFonts w:ascii="Calibri" w:eastAsia="Calibri" w:hAnsi="Calibri"/>
          <w:b/>
          <w:bCs/>
          <w:sz w:val="20"/>
          <w:szCs w:val="20"/>
          <w:lang w:val="en-US" w:eastAsia="en-US"/>
        </w:rPr>
      </w:pPr>
      <w:r w:rsidRPr="00217DAB">
        <w:rPr>
          <w:rFonts w:ascii="Calibri" w:eastAsia="Calibri" w:hAnsi="Calibri"/>
          <w:b/>
          <w:bCs/>
          <w:sz w:val="20"/>
          <w:szCs w:val="20"/>
          <w:lang w:val="en-US" w:eastAsia="en-US"/>
        </w:rPr>
        <w:t>Financial results</w:t>
      </w:r>
    </w:p>
    <w:p w:rsidR="00CD0CE1" w:rsidRDefault="00CD0CE1" w:rsidP="00831C02">
      <w:pPr>
        <w:widowControl w:val="0"/>
        <w:ind w:right="42"/>
        <w:jc w:val="both"/>
        <w:rPr>
          <w:rFonts w:ascii="Calibri" w:eastAsia="Calibri" w:hAnsi="Calibri"/>
          <w:w w:val="90"/>
          <w:sz w:val="20"/>
          <w:szCs w:val="20"/>
          <w:lang w:val="en-US" w:eastAsia="en-US"/>
        </w:rPr>
      </w:pPr>
      <w:r w:rsidRPr="00217DAB">
        <w:rPr>
          <w:rFonts w:ascii="Calibri" w:eastAsia="Calibri" w:hAnsi="Calibri"/>
          <w:w w:val="90"/>
          <w:sz w:val="20"/>
          <w:szCs w:val="20"/>
          <w:lang w:val="en-US" w:eastAsia="en-US"/>
        </w:rPr>
        <w:t>Group</w:t>
      </w:r>
      <w:r w:rsidRPr="00217DAB">
        <w:rPr>
          <w:rFonts w:ascii="Calibri" w:eastAsia="Calibri" w:hAnsi="Calibri"/>
          <w:spacing w:val="-10"/>
          <w:w w:val="90"/>
          <w:sz w:val="20"/>
          <w:szCs w:val="20"/>
          <w:lang w:val="en-US" w:eastAsia="en-US"/>
        </w:rPr>
        <w:t xml:space="preserve"> </w:t>
      </w:r>
      <w:r w:rsidRPr="00217DAB">
        <w:rPr>
          <w:rFonts w:ascii="Calibri" w:eastAsia="Calibri" w:hAnsi="Calibri"/>
          <w:w w:val="90"/>
          <w:sz w:val="20"/>
          <w:szCs w:val="20"/>
          <w:lang w:val="en-US" w:eastAsia="en-US"/>
        </w:rPr>
        <w:t>revenue</w:t>
      </w:r>
      <w:r w:rsidRPr="00217DAB">
        <w:rPr>
          <w:rFonts w:ascii="Calibri" w:eastAsia="Calibri" w:hAnsi="Calibri"/>
          <w:spacing w:val="-10"/>
          <w:w w:val="90"/>
          <w:sz w:val="20"/>
          <w:szCs w:val="20"/>
          <w:lang w:val="en-US" w:eastAsia="en-US"/>
        </w:rPr>
        <w:t xml:space="preserve"> </w:t>
      </w:r>
      <w:r w:rsidRPr="00217DAB">
        <w:rPr>
          <w:rFonts w:ascii="Calibri" w:eastAsia="Calibri" w:hAnsi="Calibri"/>
          <w:w w:val="90"/>
          <w:sz w:val="20"/>
          <w:szCs w:val="20"/>
          <w:lang w:val="en-US" w:eastAsia="en-US"/>
        </w:rPr>
        <w:t>for</w:t>
      </w:r>
      <w:r w:rsidRPr="00217DAB">
        <w:rPr>
          <w:rFonts w:ascii="Calibri" w:eastAsia="Calibri" w:hAnsi="Calibri"/>
          <w:spacing w:val="-10"/>
          <w:w w:val="90"/>
          <w:sz w:val="20"/>
          <w:szCs w:val="20"/>
          <w:lang w:val="en-US" w:eastAsia="en-US"/>
        </w:rPr>
        <w:t xml:space="preserve"> </w:t>
      </w:r>
      <w:r w:rsidRPr="00217DAB">
        <w:rPr>
          <w:rFonts w:ascii="Calibri" w:eastAsia="Calibri" w:hAnsi="Calibri"/>
          <w:w w:val="90"/>
          <w:sz w:val="20"/>
          <w:szCs w:val="20"/>
          <w:lang w:val="en-US" w:eastAsia="en-US"/>
        </w:rPr>
        <w:t>the</w:t>
      </w:r>
      <w:r w:rsidRPr="00217DAB">
        <w:rPr>
          <w:rFonts w:ascii="Calibri" w:eastAsia="Calibri" w:hAnsi="Calibri"/>
          <w:spacing w:val="-10"/>
          <w:w w:val="90"/>
          <w:sz w:val="20"/>
          <w:szCs w:val="20"/>
          <w:lang w:val="en-US" w:eastAsia="en-US"/>
        </w:rPr>
        <w:t xml:space="preserve"> </w:t>
      </w:r>
      <w:r w:rsidRPr="00217DAB">
        <w:rPr>
          <w:rFonts w:ascii="Calibri" w:eastAsia="Calibri" w:hAnsi="Calibri"/>
          <w:w w:val="90"/>
          <w:sz w:val="20"/>
          <w:szCs w:val="20"/>
          <w:lang w:val="en-US" w:eastAsia="en-US"/>
        </w:rPr>
        <w:t>year</w:t>
      </w:r>
      <w:r w:rsidRPr="00217DAB">
        <w:rPr>
          <w:rFonts w:ascii="Calibri" w:eastAsia="Calibri" w:hAnsi="Calibri"/>
          <w:spacing w:val="-10"/>
          <w:w w:val="90"/>
          <w:sz w:val="20"/>
          <w:szCs w:val="20"/>
          <w:lang w:val="en-US" w:eastAsia="en-US"/>
        </w:rPr>
        <w:t xml:space="preserve"> </w:t>
      </w:r>
      <w:r w:rsidRPr="00217DAB">
        <w:rPr>
          <w:rFonts w:ascii="Calibri" w:eastAsia="Calibri" w:hAnsi="Calibri"/>
          <w:w w:val="90"/>
          <w:sz w:val="20"/>
          <w:szCs w:val="20"/>
          <w:lang w:val="en-US" w:eastAsia="en-US"/>
        </w:rPr>
        <w:t>ended</w:t>
      </w:r>
      <w:r w:rsidRPr="00217DAB">
        <w:rPr>
          <w:rFonts w:ascii="Calibri" w:eastAsia="Calibri" w:hAnsi="Calibri"/>
          <w:spacing w:val="-10"/>
          <w:w w:val="90"/>
          <w:sz w:val="20"/>
          <w:szCs w:val="20"/>
          <w:lang w:val="en-US" w:eastAsia="en-US"/>
        </w:rPr>
        <w:t xml:space="preserve"> </w:t>
      </w:r>
      <w:r w:rsidRPr="00217DAB">
        <w:rPr>
          <w:rFonts w:ascii="Calibri" w:eastAsia="Calibri" w:hAnsi="Calibri"/>
          <w:w w:val="90"/>
          <w:sz w:val="20"/>
          <w:szCs w:val="20"/>
          <w:lang w:val="en-US" w:eastAsia="en-US"/>
        </w:rPr>
        <w:t>31</w:t>
      </w:r>
      <w:r w:rsidRPr="00217DAB">
        <w:rPr>
          <w:rFonts w:ascii="Calibri" w:eastAsia="Calibri" w:hAnsi="Calibri"/>
          <w:spacing w:val="-10"/>
          <w:w w:val="90"/>
          <w:sz w:val="20"/>
          <w:szCs w:val="20"/>
          <w:lang w:val="en-US" w:eastAsia="en-US"/>
        </w:rPr>
        <w:t xml:space="preserve"> </w:t>
      </w:r>
      <w:r w:rsidRPr="00217DAB">
        <w:rPr>
          <w:rFonts w:ascii="Calibri" w:eastAsia="Calibri" w:hAnsi="Calibri"/>
          <w:w w:val="90"/>
          <w:sz w:val="20"/>
          <w:szCs w:val="20"/>
          <w:lang w:val="en-US" w:eastAsia="en-US"/>
        </w:rPr>
        <w:t>March</w:t>
      </w:r>
      <w:r w:rsidRPr="00217DAB">
        <w:rPr>
          <w:rFonts w:ascii="Calibri" w:eastAsia="Calibri" w:hAnsi="Calibri"/>
          <w:spacing w:val="-10"/>
          <w:w w:val="90"/>
          <w:sz w:val="20"/>
          <w:szCs w:val="20"/>
          <w:lang w:val="en-US" w:eastAsia="en-US"/>
        </w:rPr>
        <w:t xml:space="preserve"> </w:t>
      </w:r>
      <w:r w:rsidRPr="00217DAB">
        <w:rPr>
          <w:rFonts w:ascii="Calibri" w:eastAsia="Calibri" w:hAnsi="Calibri"/>
          <w:w w:val="90"/>
          <w:sz w:val="20"/>
          <w:szCs w:val="20"/>
          <w:lang w:val="en-US" w:eastAsia="en-US"/>
        </w:rPr>
        <w:t>2018 was lower by</w:t>
      </w:r>
      <w:r w:rsidRPr="00217DAB">
        <w:rPr>
          <w:rFonts w:ascii="Calibri" w:eastAsia="Calibri" w:hAnsi="Calibri"/>
          <w:spacing w:val="-10"/>
          <w:w w:val="90"/>
          <w:sz w:val="20"/>
          <w:szCs w:val="20"/>
          <w:lang w:val="en-US" w:eastAsia="en-US"/>
        </w:rPr>
        <w:t xml:space="preserve"> </w:t>
      </w:r>
      <w:r w:rsidRPr="00217DAB">
        <w:rPr>
          <w:rFonts w:ascii="Calibri" w:eastAsia="Calibri" w:hAnsi="Calibri" w:cs="Calibri"/>
          <w:w w:val="90"/>
          <w:sz w:val="20"/>
          <w:szCs w:val="20"/>
          <w:lang w:val="en-US" w:eastAsia="en-US"/>
        </w:rPr>
        <w:t>25.4%</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compared to the prior year</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at</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£16.8m</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(2017:</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£22.5m)</w:t>
      </w:r>
      <w:r w:rsidRPr="00217DAB">
        <w:rPr>
          <w:rFonts w:ascii="Calibri" w:eastAsia="Calibri" w:hAnsi="Calibri" w:cs="Calibri"/>
          <w:spacing w:val="-8"/>
          <w:w w:val="90"/>
          <w:sz w:val="20"/>
          <w:szCs w:val="20"/>
          <w:lang w:val="en-US" w:eastAsia="en-US"/>
        </w:rPr>
        <w:t xml:space="preserve"> and </w:t>
      </w:r>
      <w:r w:rsidRPr="00217DAB">
        <w:rPr>
          <w:rFonts w:ascii="Calibri" w:eastAsia="Calibri" w:hAnsi="Calibri" w:cs="Calibri"/>
          <w:w w:val="90"/>
          <w:sz w:val="20"/>
          <w:szCs w:val="20"/>
          <w:lang w:val="en-US" w:eastAsia="en-US"/>
        </w:rPr>
        <w:t>Net</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Fee</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Income</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(“NFI”)</w:t>
      </w:r>
      <w:r w:rsidRPr="00217DAB">
        <w:rPr>
          <w:rFonts w:ascii="Calibri" w:eastAsia="Calibri" w:hAnsi="Calibri" w:cs="Calibri"/>
          <w:w w:val="87"/>
          <w:sz w:val="20"/>
          <w:szCs w:val="20"/>
          <w:lang w:val="en-US" w:eastAsia="en-US"/>
        </w:rPr>
        <w:t xml:space="preserve"> </w:t>
      </w:r>
      <w:r w:rsidRPr="00217DAB">
        <w:rPr>
          <w:rFonts w:ascii="Calibri" w:eastAsia="Calibri" w:hAnsi="Calibri" w:cs="Calibri"/>
          <w:w w:val="90"/>
          <w:sz w:val="20"/>
          <w:szCs w:val="20"/>
          <w:lang w:val="en-US" w:eastAsia="en-US"/>
        </w:rPr>
        <w:t xml:space="preserve">was 14.2% lower </w:t>
      </w:r>
      <w:r w:rsidRPr="00217DAB">
        <w:rPr>
          <w:rFonts w:ascii="Calibri" w:eastAsia="Calibri" w:hAnsi="Calibri" w:cs="Calibri"/>
          <w:spacing w:val="-12"/>
          <w:w w:val="90"/>
          <w:sz w:val="20"/>
          <w:szCs w:val="20"/>
          <w:lang w:val="en-US" w:eastAsia="en-US"/>
        </w:rPr>
        <w:t xml:space="preserve">at </w:t>
      </w:r>
      <w:r w:rsidRPr="00217DAB">
        <w:rPr>
          <w:rFonts w:ascii="Calibri" w:eastAsia="Calibri" w:hAnsi="Calibri" w:cs="Calibri"/>
          <w:w w:val="90"/>
          <w:sz w:val="20"/>
          <w:szCs w:val="20"/>
          <w:lang w:val="en-US" w:eastAsia="en-US"/>
        </w:rPr>
        <w:t>£5.3m</w:t>
      </w:r>
      <w:r w:rsidRPr="00217DAB">
        <w:rPr>
          <w:rFonts w:ascii="Calibri" w:eastAsia="Calibri" w:hAnsi="Calibri" w:cs="Calibri"/>
          <w:spacing w:val="-12"/>
          <w:w w:val="90"/>
          <w:sz w:val="20"/>
          <w:szCs w:val="20"/>
          <w:lang w:val="en-US" w:eastAsia="en-US"/>
        </w:rPr>
        <w:t xml:space="preserve"> </w:t>
      </w:r>
      <w:r w:rsidRPr="00217DAB">
        <w:rPr>
          <w:rFonts w:ascii="Calibri" w:eastAsia="Calibri" w:hAnsi="Calibri" w:cs="Calibri"/>
          <w:w w:val="90"/>
          <w:sz w:val="20"/>
          <w:szCs w:val="20"/>
          <w:lang w:val="en-US" w:eastAsia="en-US"/>
        </w:rPr>
        <w:t>(2017:</w:t>
      </w:r>
      <w:r w:rsidRPr="00217DAB">
        <w:rPr>
          <w:rFonts w:ascii="Calibri" w:eastAsia="Calibri" w:hAnsi="Calibri" w:cs="Calibri"/>
          <w:spacing w:val="-12"/>
          <w:w w:val="90"/>
          <w:sz w:val="20"/>
          <w:szCs w:val="20"/>
          <w:lang w:val="en-US" w:eastAsia="en-US"/>
        </w:rPr>
        <w:t xml:space="preserve"> </w:t>
      </w:r>
      <w:r w:rsidRPr="00217DAB">
        <w:rPr>
          <w:rFonts w:ascii="Calibri" w:eastAsia="Calibri" w:hAnsi="Calibri" w:cs="Calibri"/>
          <w:w w:val="90"/>
          <w:sz w:val="20"/>
          <w:szCs w:val="20"/>
          <w:lang w:val="en-US" w:eastAsia="en-US"/>
        </w:rPr>
        <w:t>£6.19m).</w:t>
      </w:r>
      <w:r w:rsidRPr="00217DAB">
        <w:rPr>
          <w:rFonts w:ascii="Calibri" w:eastAsia="Calibri" w:hAnsi="Calibri" w:cs="Calibri"/>
          <w:spacing w:val="-12"/>
          <w:w w:val="90"/>
          <w:sz w:val="20"/>
          <w:szCs w:val="20"/>
          <w:lang w:val="en-US" w:eastAsia="en-US"/>
        </w:rPr>
        <w:t xml:space="preserve"> </w:t>
      </w:r>
      <w:r w:rsidRPr="00217DAB">
        <w:rPr>
          <w:rFonts w:ascii="Calibri" w:eastAsia="Calibri" w:hAnsi="Calibri" w:cs="Calibri"/>
          <w:w w:val="90"/>
          <w:sz w:val="20"/>
          <w:szCs w:val="20"/>
          <w:lang w:val="en-US" w:eastAsia="en-US"/>
        </w:rPr>
        <w:t>The</w:t>
      </w:r>
      <w:r w:rsidRPr="00217DAB">
        <w:rPr>
          <w:rFonts w:ascii="Calibri" w:eastAsia="Calibri" w:hAnsi="Calibri" w:cs="Calibri"/>
          <w:w w:val="88"/>
          <w:sz w:val="20"/>
          <w:szCs w:val="20"/>
          <w:lang w:val="en-US" w:eastAsia="en-US"/>
        </w:rPr>
        <w:t xml:space="preserve"> </w:t>
      </w:r>
      <w:r w:rsidRPr="00217DAB">
        <w:rPr>
          <w:rFonts w:ascii="Calibri" w:eastAsia="Calibri" w:hAnsi="Calibri" w:cs="Calibri"/>
          <w:w w:val="90"/>
          <w:sz w:val="20"/>
          <w:szCs w:val="20"/>
          <w:lang w:val="en-US" w:eastAsia="en-US"/>
        </w:rPr>
        <w:t>results</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over</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the</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past</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year</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have</w:t>
      </w:r>
      <w:r w:rsidRPr="00217DAB">
        <w:rPr>
          <w:rFonts w:ascii="Calibri" w:eastAsia="Calibri" w:hAnsi="Calibri" w:cs="Calibri"/>
          <w:spacing w:val="-8"/>
          <w:w w:val="90"/>
          <w:sz w:val="20"/>
          <w:szCs w:val="20"/>
          <w:lang w:val="en-US" w:eastAsia="en-US"/>
        </w:rPr>
        <w:t xml:space="preserve"> </w:t>
      </w:r>
      <w:r w:rsidRPr="00217DAB">
        <w:rPr>
          <w:rFonts w:ascii="Calibri" w:eastAsia="Calibri" w:hAnsi="Calibri" w:cs="Calibri"/>
          <w:w w:val="90"/>
          <w:sz w:val="20"/>
          <w:szCs w:val="20"/>
          <w:lang w:val="en-US" w:eastAsia="en-US"/>
        </w:rPr>
        <w:t>been extremely disappointing</w:t>
      </w:r>
      <w:r w:rsidRPr="00217DAB">
        <w:rPr>
          <w:rFonts w:ascii="Calibri" w:eastAsia="Calibri" w:hAnsi="Calibri" w:cs="Calibri"/>
          <w:w w:val="86"/>
          <w:sz w:val="20"/>
          <w:szCs w:val="20"/>
          <w:lang w:val="en-US" w:eastAsia="en-US"/>
        </w:rPr>
        <w:t xml:space="preserve"> </w:t>
      </w:r>
      <w:r w:rsidRPr="00217DAB">
        <w:rPr>
          <w:rFonts w:ascii="Calibri" w:eastAsia="Calibri" w:hAnsi="Calibri" w:cs="Calibri"/>
          <w:w w:val="90"/>
          <w:sz w:val="20"/>
          <w:szCs w:val="20"/>
          <w:lang w:val="en-US" w:eastAsia="en-US"/>
        </w:rPr>
        <w:t>at</w:t>
      </w:r>
      <w:r w:rsidRPr="00217DAB">
        <w:rPr>
          <w:rFonts w:ascii="Calibri" w:eastAsia="Calibri" w:hAnsi="Calibri" w:cs="Calibri"/>
          <w:spacing w:val="-7"/>
          <w:w w:val="90"/>
          <w:sz w:val="20"/>
          <w:szCs w:val="20"/>
          <w:lang w:val="en-US" w:eastAsia="en-US"/>
        </w:rPr>
        <w:t xml:space="preserve"> </w:t>
      </w:r>
      <w:r w:rsidRPr="00217DAB">
        <w:rPr>
          <w:rFonts w:ascii="Calibri" w:eastAsia="Calibri" w:hAnsi="Calibri" w:cs="Calibri"/>
          <w:w w:val="90"/>
          <w:sz w:val="20"/>
          <w:szCs w:val="20"/>
          <w:lang w:val="en-US" w:eastAsia="en-US"/>
        </w:rPr>
        <w:t>a</w:t>
      </w:r>
      <w:r w:rsidRPr="00217DAB">
        <w:rPr>
          <w:rFonts w:ascii="Calibri" w:eastAsia="Calibri" w:hAnsi="Calibri" w:cs="Calibri"/>
          <w:spacing w:val="-7"/>
          <w:w w:val="90"/>
          <w:sz w:val="20"/>
          <w:szCs w:val="20"/>
          <w:lang w:val="en-US" w:eastAsia="en-US"/>
        </w:rPr>
        <w:t xml:space="preserve"> </w:t>
      </w:r>
      <w:r w:rsidRPr="00217DAB">
        <w:rPr>
          <w:rFonts w:ascii="Calibri" w:eastAsia="Calibri" w:hAnsi="Calibri" w:cs="Calibri"/>
          <w:w w:val="90"/>
          <w:sz w:val="20"/>
          <w:szCs w:val="20"/>
          <w:lang w:val="en-US" w:eastAsia="en-US"/>
        </w:rPr>
        <w:t>Group</w:t>
      </w:r>
      <w:r w:rsidRPr="00217DAB">
        <w:rPr>
          <w:rFonts w:ascii="Calibri" w:eastAsia="Calibri" w:hAnsi="Calibri" w:cs="Calibri"/>
          <w:spacing w:val="-7"/>
          <w:w w:val="90"/>
          <w:sz w:val="20"/>
          <w:szCs w:val="20"/>
          <w:lang w:val="en-US" w:eastAsia="en-US"/>
        </w:rPr>
        <w:t xml:space="preserve"> </w:t>
      </w:r>
      <w:r w:rsidRPr="00217DAB">
        <w:rPr>
          <w:rFonts w:ascii="Calibri" w:eastAsia="Calibri" w:hAnsi="Calibri" w:cs="Calibri"/>
          <w:w w:val="90"/>
          <w:sz w:val="20"/>
          <w:szCs w:val="20"/>
          <w:lang w:val="en-US" w:eastAsia="en-US"/>
        </w:rPr>
        <w:t xml:space="preserve">level. </w:t>
      </w:r>
      <w:r w:rsidRPr="00217DAB">
        <w:rPr>
          <w:rFonts w:ascii="Calibri" w:eastAsia="Calibri" w:hAnsi="Calibri"/>
          <w:w w:val="90"/>
          <w:sz w:val="20"/>
          <w:szCs w:val="20"/>
          <w:lang w:val="en-US" w:eastAsia="en-US"/>
        </w:rPr>
        <w:t>The Group experienced significant change through this financial year at executive management level as well as at all other levels. Details of these changes are further explained in the CEO’s report. This impacted the Group’s ability to deliver any meaningful results.</w:t>
      </w:r>
    </w:p>
    <w:p w:rsidR="00217DAB" w:rsidRPr="00217DAB" w:rsidRDefault="00217DAB" w:rsidP="00217DAB">
      <w:pPr>
        <w:widowControl w:val="0"/>
        <w:ind w:right="42"/>
        <w:jc w:val="both"/>
        <w:rPr>
          <w:rFonts w:ascii="Calibri" w:eastAsia="Calibri" w:hAnsi="Calibri" w:cs="Calibri"/>
          <w:w w:val="90"/>
          <w:sz w:val="20"/>
          <w:szCs w:val="20"/>
          <w:lang w:val="en-US" w:eastAsia="en-US"/>
        </w:rPr>
      </w:pPr>
    </w:p>
    <w:p w:rsidR="00CD0CE1" w:rsidRPr="00217DAB" w:rsidRDefault="00CD0CE1" w:rsidP="00217DAB">
      <w:pPr>
        <w:widowControl w:val="0"/>
        <w:ind w:right="254"/>
        <w:jc w:val="both"/>
        <w:outlineLvl w:val="3"/>
        <w:rPr>
          <w:rFonts w:ascii="Calibri" w:eastAsia="Calibri" w:hAnsi="Calibri"/>
          <w:b/>
          <w:bCs/>
          <w:sz w:val="20"/>
          <w:szCs w:val="20"/>
          <w:lang w:val="en-US" w:eastAsia="en-US"/>
        </w:rPr>
      </w:pPr>
      <w:r w:rsidRPr="00217DAB">
        <w:rPr>
          <w:rFonts w:ascii="Calibri" w:eastAsia="Calibri" w:hAnsi="Calibri"/>
          <w:b/>
          <w:bCs/>
          <w:sz w:val="20"/>
          <w:szCs w:val="20"/>
          <w:lang w:val="en-US" w:eastAsia="en-US"/>
        </w:rPr>
        <w:t>Strategy</w:t>
      </w:r>
    </w:p>
    <w:p w:rsidR="00CD0CE1" w:rsidRDefault="00CD0CE1" w:rsidP="00217DAB">
      <w:pPr>
        <w:widowControl w:val="0"/>
        <w:ind w:right="42"/>
        <w:jc w:val="both"/>
        <w:outlineLvl w:val="3"/>
        <w:rPr>
          <w:rFonts w:ascii="Calibri" w:eastAsia="Calibri" w:hAnsi="Calibri"/>
          <w:w w:val="90"/>
          <w:sz w:val="20"/>
          <w:szCs w:val="20"/>
          <w:lang w:val="en-US" w:eastAsia="en-US"/>
        </w:rPr>
      </w:pPr>
      <w:r w:rsidRPr="00217DAB">
        <w:rPr>
          <w:rFonts w:ascii="Calibri" w:eastAsia="Calibri" w:hAnsi="Calibri"/>
          <w:w w:val="90"/>
          <w:sz w:val="20"/>
          <w:szCs w:val="20"/>
          <w:lang w:val="en-US" w:eastAsia="en-US"/>
        </w:rPr>
        <w:t>Nakama Groups strategy is to provide recruitment solutions to a broad range of clients across Europe and Asia Pacific geographies. Our teams have deep domain knowledge in the high growth areas of digital, creative, technology, analytics, marketing and project/change management.  It is the strategy of the Board and management team to be a leading international specialist within staffing, delivering a quality service to our customers and candidates whilst creating a sustainable business for the long-term benefit of all stakeholders.</w:t>
      </w:r>
    </w:p>
    <w:p w:rsidR="00217DAB" w:rsidRPr="00217DAB" w:rsidRDefault="00217DAB" w:rsidP="00217DAB">
      <w:pPr>
        <w:widowControl w:val="0"/>
        <w:ind w:right="42"/>
        <w:jc w:val="both"/>
        <w:outlineLvl w:val="3"/>
        <w:rPr>
          <w:rFonts w:ascii="Calibri" w:eastAsia="Calibri" w:hAnsi="Calibri"/>
          <w:w w:val="90"/>
          <w:sz w:val="20"/>
          <w:szCs w:val="20"/>
          <w:lang w:val="en-US" w:eastAsia="en-US"/>
        </w:rPr>
      </w:pPr>
    </w:p>
    <w:p w:rsidR="00CD0CE1" w:rsidRPr="00217DAB" w:rsidRDefault="00CD0CE1" w:rsidP="00217DAB">
      <w:pPr>
        <w:widowControl w:val="0"/>
        <w:ind w:right="42"/>
        <w:jc w:val="both"/>
        <w:outlineLvl w:val="3"/>
        <w:rPr>
          <w:rFonts w:ascii="Calibri" w:eastAsia="Calibri" w:hAnsi="Calibri" w:cs="Calibri"/>
          <w:bCs/>
          <w:w w:val="95"/>
          <w:sz w:val="20"/>
          <w:szCs w:val="20"/>
          <w:lang w:val="en-US" w:eastAsia="en-US"/>
        </w:rPr>
      </w:pPr>
      <w:r w:rsidRPr="00217DAB">
        <w:rPr>
          <w:rFonts w:ascii="Calibri" w:eastAsia="Calibri" w:hAnsi="Calibri" w:cs="Calibri"/>
          <w:bCs/>
          <w:w w:val="95"/>
          <w:sz w:val="20"/>
          <w:szCs w:val="20"/>
          <w:lang w:val="en-US" w:eastAsia="en-US"/>
        </w:rPr>
        <w:t>Over the past year, the company has experienced considerable change, both at Board and executive management level. A new Chief Executive was appointed in February 2018. A new non Board Finance Director was also appointed in May 2018 and a new Non-Executive Director was appointed in July 2018, to replace a number of long serving executive and non-executive directors. We believe the leadership team is now more focused on delivering acceptable returns for shareholders and better positioned to take advantage of the considerable opportunities in the sectors in which we operate.  Going forward, the group will be more disciplined in its financial management and more focused on expanding from its core strengths. There are currently no new offices planned for the next financial year as the Board intends to concentrate on improving the performance of the current operations.</w:t>
      </w:r>
    </w:p>
    <w:p w:rsidR="00217DAB" w:rsidRDefault="00217DAB" w:rsidP="00217DAB">
      <w:pPr>
        <w:widowControl w:val="0"/>
        <w:ind w:right="254"/>
        <w:jc w:val="both"/>
        <w:outlineLvl w:val="3"/>
        <w:rPr>
          <w:rFonts w:ascii="Calibri" w:eastAsia="Calibri" w:hAnsi="Calibri"/>
          <w:b/>
          <w:bCs/>
          <w:sz w:val="20"/>
          <w:szCs w:val="20"/>
          <w:lang w:val="en-US" w:eastAsia="en-US"/>
        </w:rPr>
      </w:pPr>
    </w:p>
    <w:p w:rsidR="00CD0CE1" w:rsidRPr="00217DAB" w:rsidRDefault="00CD0CE1" w:rsidP="00217DAB">
      <w:pPr>
        <w:widowControl w:val="0"/>
        <w:ind w:right="254"/>
        <w:jc w:val="both"/>
        <w:outlineLvl w:val="3"/>
        <w:rPr>
          <w:rFonts w:ascii="Calibri" w:eastAsia="Calibri" w:hAnsi="Calibri"/>
          <w:b/>
          <w:bCs/>
          <w:sz w:val="20"/>
          <w:szCs w:val="20"/>
          <w:lang w:val="en-US" w:eastAsia="en-US"/>
        </w:rPr>
      </w:pPr>
      <w:r w:rsidRPr="00217DAB">
        <w:rPr>
          <w:rFonts w:ascii="Calibri" w:eastAsia="Calibri" w:hAnsi="Calibri"/>
          <w:b/>
          <w:bCs/>
          <w:sz w:val="20"/>
          <w:szCs w:val="20"/>
          <w:lang w:val="en-US" w:eastAsia="en-US"/>
        </w:rPr>
        <w:t>Executives and</w:t>
      </w:r>
      <w:r w:rsidR="00217DAB">
        <w:rPr>
          <w:rFonts w:ascii="Calibri" w:eastAsia="Calibri" w:hAnsi="Calibri"/>
          <w:b/>
          <w:bCs/>
          <w:sz w:val="20"/>
          <w:szCs w:val="20"/>
          <w:lang w:val="en-US" w:eastAsia="en-US"/>
        </w:rPr>
        <w:t xml:space="preserve"> </w:t>
      </w:r>
      <w:r w:rsidRPr="00217DAB">
        <w:rPr>
          <w:rFonts w:ascii="Calibri" w:eastAsia="Calibri" w:hAnsi="Calibri"/>
          <w:b/>
          <w:bCs/>
          <w:sz w:val="20"/>
          <w:szCs w:val="20"/>
          <w:lang w:val="en-US" w:eastAsia="en-US"/>
        </w:rPr>
        <w:t>staff</w:t>
      </w:r>
    </w:p>
    <w:p w:rsidR="00CD0CE1" w:rsidRDefault="00CD0CE1" w:rsidP="00217DAB">
      <w:pPr>
        <w:widowControl w:val="0"/>
        <w:ind w:right="42"/>
        <w:jc w:val="both"/>
        <w:outlineLvl w:val="3"/>
        <w:rPr>
          <w:rFonts w:ascii="Calibri" w:eastAsia="Calibri" w:hAnsi="Calibri"/>
          <w:w w:val="90"/>
          <w:sz w:val="20"/>
          <w:szCs w:val="20"/>
          <w:lang w:val="en-US" w:eastAsia="en-US"/>
        </w:rPr>
      </w:pPr>
      <w:r w:rsidRPr="00217DAB">
        <w:rPr>
          <w:rFonts w:ascii="Calibri" w:eastAsia="Calibri" w:hAnsi="Calibri"/>
          <w:w w:val="90"/>
          <w:sz w:val="20"/>
          <w:szCs w:val="20"/>
          <w:lang w:val="en-US" w:eastAsia="en-US"/>
        </w:rPr>
        <w:t xml:space="preserve">Under the leadership of the new Chief Executive, we have a small but unified management team, responsible for delivering growth and profitability in the offices where we operate. Each manager has clear goals and budgets to achieve, and we expect to see gradual improvement at both top and bottom line. Any priority investment will be concentrated around improving and expanding our core service offering.  The group has a number of strong managers and consultants, however, in order to deliver acceptable returns for shareholders, specific performance metrics will be implemented and upgrades recruited where necessary. </w:t>
      </w:r>
    </w:p>
    <w:p w:rsidR="00217DAB" w:rsidRPr="00217DAB" w:rsidRDefault="00217DAB" w:rsidP="00217DAB">
      <w:pPr>
        <w:widowControl w:val="0"/>
        <w:ind w:right="42"/>
        <w:jc w:val="both"/>
        <w:outlineLvl w:val="3"/>
        <w:rPr>
          <w:rFonts w:ascii="Calibri" w:eastAsia="Calibri" w:hAnsi="Calibri"/>
          <w:w w:val="90"/>
          <w:sz w:val="20"/>
          <w:szCs w:val="20"/>
          <w:lang w:val="en-US" w:eastAsia="en-US"/>
        </w:rPr>
      </w:pPr>
    </w:p>
    <w:p w:rsidR="00CD0CE1" w:rsidRPr="00217DAB" w:rsidRDefault="00CD0CE1" w:rsidP="00217DAB">
      <w:pPr>
        <w:widowControl w:val="0"/>
        <w:ind w:right="254"/>
        <w:jc w:val="both"/>
        <w:outlineLvl w:val="3"/>
        <w:rPr>
          <w:rFonts w:ascii="Calibri" w:eastAsia="Calibri" w:hAnsi="Calibri"/>
          <w:b/>
          <w:bCs/>
          <w:sz w:val="20"/>
          <w:szCs w:val="20"/>
          <w:lang w:val="en-US" w:eastAsia="en-US"/>
        </w:rPr>
      </w:pPr>
      <w:r w:rsidRPr="00217DAB">
        <w:rPr>
          <w:rFonts w:ascii="Calibri" w:eastAsia="Calibri" w:hAnsi="Calibri"/>
          <w:b/>
          <w:bCs/>
          <w:sz w:val="20"/>
          <w:szCs w:val="20"/>
          <w:lang w:val="en-US" w:eastAsia="en-US"/>
        </w:rPr>
        <w:t>Outlook</w:t>
      </w:r>
    </w:p>
    <w:p w:rsidR="00917EF2" w:rsidRPr="00217DAB" w:rsidRDefault="00CD0CE1" w:rsidP="00217DAB">
      <w:pPr>
        <w:jc w:val="both"/>
        <w:rPr>
          <w:rFonts w:ascii="Calibri" w:eastAsia="Calibri" w:hAnsi="Calibri"/>
          <w:w w:val="90"/>
          <w:sz w:val="20"/>
          <w:szCs w:val="20"/>
          <w:lang w:val="en-US" w:eastAsia="en-US"/>
        </w:rPr>
      </w:pPr>
      <w:r w:rsidRPr="00217DAB">
        <w:rPr>
          <w:rFonts w:ascii="Calibri" w:eastAsia="Calibri" w:hAnsi="Calibri"/>
          <w:w w:val="90"/>
          <w:sz w:val="20"/>
          <w:szCs w:val="20"/>
          <w:lang w:val="en-US" w:eastAsia="en-US"/>
        </w:rPr>
        <w:t>Trading so far this year has been in line with expectations, however, exceptional costs will be incurred as we continue the restructuring of some local</w:t>
      </w:r>
      <w:r w:rsidR="00217DAB">
        <w:rPr>
          <w:rFonts w:ascii="Calibri" w:eastAsia="Calibri" w:hAnsi="Calibri"/>
          <w:w w:val="90"/>
          <w:sz w:val="20"/>
          <w:szCs w:val="20"/>
          <w:lang w:val="en-US" w:eastAsia="en-US"/>
        </w:rPr>
        <w:t xml:space="preserve"> </w:t>
      </w:r>
      <w:r w:rsidRPr="00217DAB">
        <w:rPr>
          <w:rFonts w:ascii="Calibri" w:eastAsia="Calibri" w:hAnsi="Calibri"/>
          <w:w w:val="90"/>
          <w:sz w:val="20"/>
          <w:szCs w:val="20"/>
          <w:lang w:val="en-US" w:eastAsia="en-US"/>
        </w:rPr>
        <w:t xml:space="preserve">offices. </w:t>
      </w:r>
      <w:r w:rsidR="00217DAB">
        <w:rPr>
          <w:rFonts w:ascii="Calibri" w:eastAsia="Calibri" w:hAnsi="Calibri"/>
          <w:w w:val="90"/>
          <w:sz w:val="20"/>
          <w:szCs w:val="20"/>
          <w:lang w:val="en-US" w:eastAsia="en-US"/>
        </w:rPr>
        <w:t xml:space="preserve"> </w:t>
      </w:r>
      <w:r w:rsidRPr="00217DAB">
        <w:rPr>
          <w:rFonts w:ascii="Calibri" w:eastAsia="Calibri" w:hAnsi="Calibri"/>
          <w:w w:val="90"/>
          <w:sz w:val="20"/>
          <w:szCs w:val="20"/>
          <w:lang w:val="en-US" w:eastAsia="en-US"/>
        </w:rPr>
        <w:t xml:space="preserve">Building a higher performance culture will take time to establish and therefore we remain cautious on achieving the long term operating profit margin set by the Board. Our objective is to focus on improving financial discipline and stabilizing revenues over the year ahead. </w:t>
      </w:r>
    </w:p>
    <w:p w:rsidR="00CD0CE1" w:rsidRPr="00217DAB" w:rsidRDefault="00CD0CE1" w:rsidP="00217DAB">
      <w:pPr>
        <w:rPr>
          <w:sz w:val="20"/>
          <w:szCs w:val="20"/>
        </w:rPr>
      </w:pPr>
    </w:p>
    <w:p w:rsidR="00CD0CE1" w:rsidRPr="00217DAB" w:rsidRDefault="00CD0CE1" w:rsidP="00217DAB">
      <w:pPr>
        <w:pStyle w:val="Heading6"/>
        <w:ind w:right="286"/>
        <w:rPr>
          <w:rFonts w:cs="Calibri"/>
          <w:b w:val="0"/>
          <w:bCs w:val="0"/>
          <w:sz w:val="20"/>
          <w:szCs w:val="20"/>
        </w:rPr>
      </w:pPr>
      <w:r w:rsidRPr="00217DAB">
        <w:rPr>
          <w:b w:val="0"/>
          <w:sz w:val="20"/>
          <w:szCs w:val="20"/>
        </w:rPr>
        <w:t>Tim Sheffield</w:t>
      </w:r>
    </w:p>
    <w:p w:rsidR="00CD0CE1" w:rsidRPr="00217DAB" w:rsidRDefault="00CD0CE1" w:rsidP="00217DAB">
      <w:pPr>
        <w:pStyle w:val="BodyText"/>
        <w:spacing w:before="0"/>
        <w:ind w:left="0" w:right="286"/>
        <w:rPr>
          <w:rFonts w:cs="Calibri"/>
          <w:sz w:val="20"/>
          <w:szCs w:val="20"/>
        </w:rPr>
      </w:pPr>
      <w:r w:rsidRPr="00217DAB">
        <w:rPr>
          <w:sz w:val="20"/>
          <w:szCs w:val="20"/>
        </w:rPr>
        <w:t>Chairman</w:t>
      </w:r>
    </w:p>
    <w:p w:rsidR="00CD0CE1" w:rsidRPr="00217DAB" w:rsidRDefault="00CD0CE1" w:rsidP="00217DAB">
      <w:pPr>
        <w:pStyle w:val="BodyText"/>
        <w:spacing w:before="0"/>
        <w:ind w:left="0" w:right="286"/>
        <w:rPr>
          <w:rFonts w:cs="Calibri"/>
          <w:sz w:val="20"/>
          <w:szCs w:val="20"/>
        </w:rPr>
      </w:pPr>
      <w:r w:rsidRPr="00217DAB">
        <w:rPr>
          <w:rFonts w:cs="Calibri"/>
          <w:w w:val="95"/>
          <w:sz w:val="20"/>
          <w:szCs w:val="20"/>
        </w:rPr>
        <w:t>07 September 2018</w:t>
      </w:r>
    </w:p>
    <w:p w:rsidR="00EC7485" w:rsidRPr="00217DAB" w:rsidRDefault="00EC7485" w:rsidP="00217DAB">
      <w:pPr>
        <w:rPr>
          <w:rFonts w:ascii="Calibri" w:eastAsia="Calibri" w:hAnsi="Calibri" w:cs="Calibri"/>
          <w:sz w:val="20"/>
          <w:szCs w:val="20"/>
        </w:rPr>
      </w:pPr>
    </w:p>
    <w:p w:rsidR="00217DAB" w:rsidRDefault="00217DAB" w:rsidP="00217DAB">
      <w:pPr>
        <w:rPr>
          <w:color w:val="636466"/>
          <w:spacing w:val="-4"/>
          <w:sz w:val="20"/>
          <w:szCs w:val="20"/>
        </w:rPr>
      </w:pPr>
      <w:bookmarkStart w:id="1" w:name="_TOC_250003"/>
      <w:bookmarkStart w:id="2" w:name="_Hlk524027132"/>
      <w:bookmarkStart w:id="3" w:name="_Hlk524026880"/>
      <w:r w:rsidRPr="00217DAB">
        <w:rPr>
          <w:color w:val="636466"/>
          <w:spacing w:val="-4"/>
          <w:sz w:val="20"/>
          <w:szCs w:val="20"/>
        </w:rPr>
        <w:br w:type="page"/>
      </w:r>
    </w:p>
    <w:p w:rsidR="00217DAB" w:rsidRPr="00217DAB" w:rsidRDefault="00217DAB" w:rsidP="00217DAB">
      <w:pPr>
        <w:rPr>
          <w:rFonts w:ascii="Calibri" w:eastAsia="Calibri" w:hAnsi="Calibri" w:cstheme="minorBidi"/>
          <w:b/>
          <w:spacing w:val="-4"/>
          <w:sz w:val="20"/>
          <w:szCs w:val="20"/>
          <w:lang w:val="en-US" w:eastAsia="en-US"/>
        </w:rPr>
      </w:pPr>
      <w:r w:rsidRPr="00217DAB">
        <w:rPr>
          <w:rFonts w:ascii="Calibri" w:eastAsia="Calibri" w:hAnsi="Calibri" w:cstheme="minorBidi"/>
          <w:b/>
          <w:spacing w:val="-4"/>
          <w:sz w:val="20"/>
          <w:szCs w:val="20"/>
          <w:lang w:val="en-US" w:eastAsia="en-US"/>
        </w:rPr>
        <w:lastRenderedPageBreak/>
        <w:t>CEO’S REPORT</w:t>
      </w:r>
    </w:p>
    <w:p w:rsidR="00217DAB" w:rsidRDefault="00217DAB" w:rsidP="00217DAB">
      <w:pPr>
        <w:jc w:val="both"/>
        <w:rPr>
          <w:rFonts w:asciiTheme="minorHAnsi" w:hAnsiTheme="minorHAnsi" w:cstheme="minorHAnsi"/>
          <w:sz w:val="20"/>
          <w:szCs w:val="20"/>
        </w:rPr>
      </w:pPr>
    </w:p>
    <w:p w:rsidR="00217DAB" w:rsidRPr="00217DAB" w:rsidRDefault="00217DAB" w:rsidP="00217DAB">
      <w:pPr>
        <w:jc w:val="both"/>
        <w:rPr>
          <w:rFonts w:asciiTheme="minorHAnsi" w:hAnsiTheme="minorHAnsi" w:cstheme="minorHAnsi"/>
          <w:b/>
          <w:sz w:val="20"/>
          <w:szCs w:val="20"/>
        </w:rPr>
      </w:pPr>
      <w:r w:rsidRPr="00217DAB">
        <w:rPr>
          <w:rFonts w:asciiTheme="minorHAnsi" w:hAnsiTheme="minorHAnsi" w:cstheme="minorHAnsi"/>
          <w:b/>
          <w:sz w:val="20"/>
          <w:szCs w:val="20"/>
        </w:rPr>
        <w:t>Financial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389"/>
        <w:gridCol w:w="1390"/>
      </w:tblGrid>
      <w:tr w:rsidR="00217DAB" w:rsidRPr="00217DAB" w:rsidTr="00217DAB">
        <w:tc>
          <w:tcPr>
            <w:tcW w:w="6237" w:type="dxa"/>
          </w:tcPr>
          <w:p w:rsidR="00217DAB" w:rsidRPr="00217DAB" w:rsidRDefault="00217DAB" w:rsidP="00217DAB">
            <w:pPr>
              <w:jc w:val="both"/>
              <w:rPr>
                <w:rFonts w:asciiTheme="minorHAnsi" w:hAnsiTheme="minorHAnsi" w:cstheme="minorHAnsi"/>
                <w:sz w:val="20"/>
                <w:szCs w:val="20"/>
              </w:rPr>
            </w:pP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2018</w:t>
            </w:r>
          </w:p>
        </w:tc>
        <w:tc>
          <w:tcPr>
            <w:tcW w:w="1390"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2017</w:t>
            </w:r>
          </w:p>
        </w:tc>
      </w:tr>
      <w:tr w:rsidR="00217DAB" w:rsidRPr="00217DAB" w:rsidTr="00217DAB">
        <w:tc>
          <w:tcPr>
            <w:tcW w:w="6237" w:type="dxa"/>
          </w:tcPr>
          <w:p w:rsidR="00217DAB" w:rsidRPr="00217DAB" w:rsidRDefault="00217DAB" w:rsidP="00217DAB">
            <w:pPr>
              <w:jc w:val="both"/>
              <w:rPr>
                <w:rFonts w:asciiTheme="minorHAnsi" w:hAnsiTheme="minorHAnsi" w:cstheme="minorHAnsi"/>
                <w:sz w:val="20"/>
                <w:szCs w:val="20"/>
              </w:rPr>
            </w:pP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£’000</w:t>
            </w:r>
          </w:p>
        </w:tc>
        <w:tc>
          <w:tcPr>
            <w:tcW w:w="1390"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£’000</w:t>
            </w:r>
          </w:p>
        </w:tc>
      </w:tr>
      <w:tr w:rsidR="00217DAB" w:rsidRPr="00217DAB" w:rsidTr="00217DAB">
        <w:tc>
          <w:tcPr>
            <w:tcW w:w="6237" w:type="dxa"/>
          </w:tcPr>
          <w:p w:rsidR="00217DAB" w:rsidRPr="00217DAB" w:rsidRDefault="00217DAB" w:rsidP="00217DAB">
            <w:pPr>
              <w:jc w:val="both"/>
              <w:rPr>
                <w:rFonts w:asciiTheme="minorHAnsi" w:hAnsiTheme="minorHAnsi" w:cstheme="minorHAnsi"/>
                <w:sz w:val="20"/>
                <w:szCs w:val="20"/>
              </w:rPr>
            </w:pPr>
          </w:p>
        </w:tc>
        <w:tc>
          <w:tcPr>
            <w:tcW w:w="1389" w:type="dxa"/>
          </w:tcPr>
          <w:p w:rsidR="00217DAB" w:rsidRPr="00217DAB" w:rsidRDefault="00217DAB" w:rsidP="00217DAB">
            <w:pPr>
              <w:jc w:val="right"/>
              <w:rPr>
                <w:rFonts w:asciiTheme="minorHAnsi" w:hAnsiTheme="minorHAnsi" w:cstheme="minorHAnsi"/>
                <w:b/>
                <w:sz w:val="20"/>
                <w:szCs w:val="20"/>
              </w:rPr>
            </w:pPr>
          </w:p>
        </w:tc>
        <w:tc>
          <w:tcPr>
            <w:tcW w:w="1390" w:type="dxa"/>
          </w:tcPr>
          <w:p w:rsidR="00217DAB" w:rsidRPr="00217DAB" w:rsidRDefault="00217DAB" w:rsidP="00217DAB">
            <w:pPr>
              <w:jc w:val="right"/>
              <w:rPr>
                <w:rFonts w:asciiTheme="minorHAnsi" w:hAnsiTheme="minorHAnsi" w:cstheme="minorHAnsi"/>
                <w:sz w:val="20"/>
                <w:szCs w:val="20"/>
              </w:rPr>
            </w:pPr>
          </w:p>
        </w:tc>
      </w:tr>
      <w:tr w:rsidR="00217DAB" w:rsidRPr="00217DAB" w:rsidTr="00217DAB">
        <w:tc>
          <w:tcPr>
            <w:tcW w:w="6237" w:type="dxa"/>
          </w:tcPr>
          <w:p w:rsidR="00217DAB" w:rsidRPr="00217DAB" w:rsidRDefault="00217DAB" w:rsidP="00217DAB">
            <w:pPr>
              <w:jc w:val="both"/>
              <w:rPr>
                <w:rFonts w:asciiTheme="minorHAnsi" w:hAnsiTheme="minorHAnsi" w:cstheme="minorHAnsi"/>
                <w:sz w:val="20"/>
                <w:szCs w:val="20"/>
              </w:rPr>
            </w:pPr>
            <w:r w:rsidRPr="00217DAB">
              <w:rPr>
                <w:rFonts w:asciiTheme="minorHAnsi" w:hAnsiTheme="minorHAnsi" w:cstheme="minorHAnsi"/>
                <w:sz w:val="20"/>
                <w:szCs w:val="20"/>
              </w:rPr>
              <w:t>Revenue</w:t>
            </w: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16,792</w:t>
            </w:r>
          </w:p>
        </w:tc>
        <w:tc>
          <w:tcPr>
            <w:tcW w:w="1390" w:type="dxa"/>
          </w:tcPr>
          <w:p w:rsidR="00217DAB" w:rsidRPr="00217DAB" w:rsidRDefault="00217DAB" w:rsidP="00217DAB">
            <w:pPr>
              <w:jc w:val="right"/>
              <w:rPr>
                <w:rFonts w:asciiTheme="minorHAnsi" w:hAnsiTheme="minorHAnsi" w:cstheme="minorHAnsi"/>
                <w:sz w:val="20"/>
                <w:szCs w:val="20"/>
              </w:rPr>
            </w:pPr>
            <w:r w:rsidRPr="00217DAB">
              <w:rPr>
                <w:rFonts w:asciiTheme="minorHAnsi" w:hAnsiTheme="minorHAnsi" w:cstheme="minorHAnsi"/>
                <w:sz w:val="20"/>
                <w:szCs w:val="20"/>
              </w:rPr>
              <w:t>22,519</w:t>
            </w:r>
          </w:p>
        </w:tc>
      </w:tr>
      <w:tr w:rsidR="00217DAB" w:rsidRPr="00217DAB" w:rsidTr="00217DAB">
        <w:tc>
          <w:tcPr>
            <w:tcW w:w="6237" w:type="dxa"/>
          </w:tcPr>
          <w:p w:rsidR="00217DAB" w:rsidRPr="00217DAB" w:rsidRDefault="00217DAB" w:rsidP="00217DAB">
            <w:pPr>
              <w:jc w:val="both"/>
              <w:rPr>
                <w:rFonts w:asciiTheme="minorHAnsi" w:hAnsiTheme="minorHAnsi" w:cstheme="minorHAnsi"/>
                <w:sz w:val="20"/>
                <w:szCs w:val="20"/>
              </w:rPr>
            </w:pPr>
            <w:r w:rsidRPr="00217DAB">
              <w:rPr>
                <w:rFonts w:asciiTheme="minorHAnsi" w:hAnsiTheme="minorHAnsi" w:cstheme="minorHAnsi"/>
                <w:sz w:val="20"/>
                <w:szCs w:val="20"/>
              </w:rPr>
              <w:t>NFI (Net fee income)</w:t>
            </w: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5,311</w:t>
            </w:r>
          </w:p>
        </w:tc>
        <w:tc>
          <w:tcPr>
            <w:tcW w:w="1390" w:type="dxa"/>
          </w:tcPr>
          <w:p w:rsidR="00217DAB" w:rsidRPr="00217DAB" w:rsidRDefault="00217DAB" w:rsidP="00217DAB">
            <w:pPr>
              <w:jc w:val="right"/>
              <w:rPr>
                <w:rFonts w:asciiTheme="minorHAnsi" w:hAnsiTheme="minorHAnsi" w:cstheme="minorHAnsi"/>
                <w:sz w:val="20"/>
                <w:szCs w:val="20"/>
              </w:rPr>
            </w:pPr>
            <w:r w:rsidRPr="00217DAB">
              <w:rPr>
                <w:rFonts w:asciiTheme="minorHAnsi" w:hAnsiTheme="minorHAnsi" w:cstheme="minorHAnsi"/>
                <w:sz w:val="20"/>
                <w:szCs w:val="20"/>
              </w:rPr>
              <w:t>6,193</w:t>
            </w:r>
          </w:p>
        </w:tc>
      </w:tr>
      <w:tr w:rsidR="00217DAB" w:rsidRPr="00217DAB" w:rsidTr="00217DAB">
        <w:tc>
          <w:tcPr>
            <w:tcW w:w="6237" w:type="dxa"/>
          </w:tcPr>
          <w:p w:rsidR="00217DAB" w:rsidRPr="00217DAB" w:rsidRDefault="00217DAB" w:rsidP="00217DAB">
            <w:pPr>
              <w:jc w:val="both"/>
              <w:rPr>
                <w:rFonts w:asciiTheme="minorHAnsi" w:hAnsiTheme="minorHAnsi" w:cstheme="minorHAnsi"/>
                <w:sz w:val="20"/>
                <w:szCs w:val="20"/>
              </w:rPr>
            </w:pPr>
            <w:r w:rsidRPr="00217DAB">
              <w:rPr>
                <w:rFonts w:asciiTheme="minorHAnsi" w:hAnsiTheme="minorHAnsi" w:cstheme="minorHAnsi"/>
                <w:sz w:val="20"/>
                <w:szCs w:val="20"/>
              </w:rPr>
              <w:t>EBITDA*</w:t>
            </w: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(845)</w:t>
            </w:r>
          </w:p>
        </w:tc>
        <w:tc>
          <w:tcPr>
            <w:tcW w:w="1390" w:type="dxa"/>
          </w:tcPr>
          <w:p w:rsidR="00217DAB" w:rsidRPr="00217DAB" w:rsidRDefault="00217DAB" w:rsidP="00217DAB">
            <w:pPr>
              <w:jc w:val="right"/>
              <w:rPr>
                <w:rFonts w:asciiTheme="minorHAnsi" w:hAnsiTheme="minorHAnsi" w:cstheme="minorHAnsi"/>
                <w:sz w:val="20"/>
                <w:szCs w:val="20"/>
              </w:rPr>
            </w:pPr>
            <w:r w:rsidRPr="00217DAB">
              <w:rPr>
                <w:rFonts w:asciiTheme="minorHAnsi" w:hAnsiTheme="minorHAnsi" w:cstheme="minorHAnsi"/>
                <w:sz w:val="20"/>
                <w:szCs w:val="20"/>
              </w:rPr>
              <w:t>25</w:t>
            </w:r>
          </w:p>
        </w:tc>
      </w:tr>
      <w:tr w:rsidR="00217DAB" w:rsidRPr="00217DAB" w:rsidTr="00217DAB">
        <w:tc>
          <w:tcPr>
            <w:tcW w:w="6237" w:type="dxa"/>
          </w:tcPr>
          <w:p w:rsidR="00217DAB" w:rsidRPr="00217DAB" w:rsidRDefault="00217DAB" w:rsidP="003F6EC0">
            <w:pPr>
              <w:jc w:val="both"/>
              <w:rPr>
                <w:rFonts w:asciiTheme="minorHAnsi" w:hAnsiTheme="minorHAnsi" w:cstheme="minorHAnsi"/>
                <w:sz w:val="20"/>
                <w:szCs w:val="20"/>
              </w:rPr>
            </w:pPr>
            <w:r w:rsidRPr="00217DAB">
              <w:rPr>
                <w:rFonts w:asciiTheme="minorHAnsi" w:hAnsiTheme="minorHAnsi" w:cstheme="minorHAnsi"/>
                <w:sz w:val="20"/>
                <w:szCs w:val="20"/>
              </w:rPr>
              <w:t>Operating loss for the financial year</w:t>
            </w: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(1,425)</w:t>
            </w:r>
          </w:p>
        </w:tc>
        <w:tc>
          <w:tcPr>
            <w:tcW w:w="1390" w:type="dxa"/>
          </w:tcPr>
          <w:p w:rsidR="00217DAB" w:rsidRPr="00217DAB" w:rsidRDefault="00217DAB" w:rsidP="00217DAB">
            <w:pPr>
              <w:jc w:val="right"/>
              <w:rPr>
                <w:rFonts w:asciiTheme="minorHAnsi" w:hAnsiTheme="minorHAnsi" w:cstheme="minorHAnsi"/>
                <w:sz w:val="20"/>
                <w:szCs w:val="20"/>
              </w:rPr>
            </w:pPr>
            <w:r w:rsidRPr="00217DAB">
              <w:rPr>
                <w:rFonts w:asciiTheme="minorHAnsi" w:hAnsiTheme="minorHAnsi" w:cstheme="minorHAnsi"/>
                <w:sz w:val="20"/>
                <w:szCs w:val="20"/>
              </w:rPr>
              <w:t>(211)</w:t>
            </w:r>
          </w:p>
        </w:tc>
      </w:tr>
      <w:tr w:rsidR="00217DAB" w:rsidRPr="00217DAB" w:rsidTr="00217DAB">
        <w:tc>
          <w:tcPr>
            <w:tcW w:w="6237" w:type="dxa"/>
          </w:tcPr>
          <w:p w:rsidR="00217DAB" w:rsidRPr="00217DAB" w:rsidRDefault="00217DAB" w:rsidP="003F6EC0">
            <w:pPr>
              <w:jc w:val="both"/>
              <w:rPr>
                <w:rFonts w:asciiTheme="minorHAnsi" w:hAnsiTheme="minorHAnsi" w:cstheme="minorHAnsi"/>
                <w:sz w:val="20"/>
                <w:szCs w:val="20"/>
              </w:rPr>
            </w:pPr>
            <w:r w:rsidRPr="00217DAB">
              <w:rPr>
                <w:rFonts w:asciiTheme="minorHAnsi" w:hAnsiTheme="minorHAnsi" w:cstheme="minorHAnsi"/>
                <w:sz w:val="20"/>
                <w:szCs w:val="20"/>
              </w:rPr>
              <w:t>Loss for the financial year before tax</w:t>
            </w: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(1,480)</w:t>
            </w:r>
          </w:p>
        </w:tc>
        <w:tc>
          <w:tcPr>
            <w:tcW w:w="1390" w:type="dxa"/>
          </w:tcPr>
          <w:p w:rsidR="00217DAB" w:rsidRPr="00217DAB" w:rsidRDefault="00217DAB" w:rsidP="00217DAB">
            <w:pPr>
              <w:jc w:val="right"/>
              <w:rPr>
                <w:rFonts w:asciiTheme="minorHAnsi" w:hAnsiTheme="minorHAnsi" w:cstheme="minorHAnsi"/>
                <w:sz w:val="20"/>
                <w:szCs w:val="20"/>
              </w:rPr>
            </w:pPr>
            <w:r w:rsidRPr="00217DAB">
              <w:rPr>
                <w:rFonts w:asciiTheme="minorHAnsi" w:hAnsiTheme="minorHAnsi" w:cstheme="minorHAnsi"/>
                <w:sz w:val="20"/>
                <w:szCs w:val="20"/>
              </w:rPr>
              <w:t>(270)</w:t>
            </w:r>
          </w:p>
        </w:tc>
      </w:tr>
      <w:tr w:rsidR="00217DAB" w:rsidRPr="00217DAB" w:rsidTr="00217DAB">
        <w:tc>
          <w:tcPr>
            <w:tcW w:w="6237" w:type="dxa"/>
          </w:tcPr>
          <w:p w:rsidR="00217DAB" w:rsidRPr="00217DAB" w:rsidRDefault="00217DAB" w:rsidP="003F6EC0">
            <w:pPr>
              <w:jc w:val="both"/>
              <w:rPr>
                <w:rFonts w:asciiTheme="minorHAnsi" w:hAnsiTheme="minorHAnsi" w:cstheme="minorHAnsi"/>
                <w:sz w:val="20"/>
                <w:szCs w:val="20"/>
              </w:rPr>
            </w:pPr>
            <w:r w:rsidRPr="00217DAB">
              <w:rPr>
                <w:rFonts w:asciiTheme="minorHAnsi" w:hAnsiTheme="minorHAnsi" w:cstheme="minorHAnsi"/>
                <w:sz w:val="20"/>
                <w:szCs w:val="20"/>
              </w:rPr>
              <w:t xml:space="preserve">Net current </w:t>
            </w:r>
            <w:r w:rsidR="003F6EC0">
              <w:rPr>
                <w:rFonts w:asciiTheme="minorHAnsi" w:hAnsiTheme="minorHAnsi" w:cstheme="minorHAnsi"/>
                <w:sz w:val="20"/>
                <w:szCs w:val="20"/>
              </w:rPr>
              <w:t>(liabilities)/</w:t>
            </w:r>
            <w:r w:rsidRPr="00217DAB">
              <w:rPr>
                <w:rFonts w:asciiTheme="minorHAnsi" w:hAnsiTheme="minorHAnsi" w:cstheme="minorHAnsi"/>
                <w:sz w:val="20"/>
                <w:szCs w:val="20"/>
              </w:rPr>
              <w:t>assets</w:t>
            </w: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(231)</w:t>
            </w:r>
          </w:p>
        </w:tc>
        <w:tc>
          <w:tcPr>
            <w:tcW w:w="1390" w:type="dxa"/>
          </w:tcPr>
          <w:p w:rsidR="00217DAB" w:rsidRPr="00217DAB" w:rsidRDefault="00217DAB" w:rsidP="00217DAB">
            <w:pPr>
              <w:jc w:val="right"/>
              <w:rPr>
                <w:rFonts w:asciiTheme="minorHAnsi" w:hAnsiTheme="minorHAnsi" w:cstheme="minorHAnsi"/>
                <w:sz w:val="20"/>
                <w:szCs w:val="20"/>
              </w:rPr>
            </w:pPr>
            <w:r w:rsidRPr="00217DAB">
              <w:rPr>
                <w:rFonts w:asciiTheme="minorHAnsi" w:hAnsiTheme="minorHAnsi" w:cstheme="minorHAnsi"/>
                <w:sz w:val="20"/>
                <w:szCs w:val="20"/>
              </w:rPr>
              <w:t>720</w:t>
            </w:r>
          </w:p>
        </w:tc>
      </w:tr>
      <w:tr w:rsidR="00217DAB" w:rsidRPr="00217DAB" w:rsidTr="00217DAB">
        <w:tc>
          <w:tcPr>
            <w:tcW w:w="6237" w:type="dxa"/>
          </w:tcPr>
          <w:p w:rsidR="00217DAB" w:rsidRPr="00217DAB" w:rsidRDefault="00217DAB" w:rsidP="00217DAB">
            <w:pPr>
              <w:jc w:val="both"/>
              <w:rPr>
                <w:rFonts w:asciiTheme="minorHAnsi" w:hAnsiTheme="minorHAnsi" w:cstheme="minorHAnsi"/>
                <w:sz w:val="20"/>
                <w:szCs w:val="20"/>
              </w:rPr>
            </w:pPr>
            <w:r w:rsidRPr="00217DAB">
              <w:rPr>
                <w:rFonts w:asciiTheme="minorHAnsi" w:hAnsiTheme="minorHAnsi" w:cstheme="minorHAnsi"/>
                <w:sz w:val="20"/>
                <w:szCs w:val="20"/>
              </w:rPr>
              <w:t>Equity</w:t>
            </w: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(139)</w:t>
            </w:r>
          </w:p>
        </w:tc>
        <w:tc>
          <w:tcPr>
            <w:tcW w:w="1390" w:type="dxa"/>
          </w:tcPr>
          <w:p w:rsidR="00217DAB" w:rsidRPr="00217DAB" w:rsidRDefault="00217DAB" w:rsidP="00217DAB">
            <w:pPr>
              <w:jc w:val="right"/>
              <w:rPr>
                <w:rFonts w:asciiTheme="minorHAnsi" w:hAnsiTheme="minorHAnsi" w:cstheme="minorHAnsi"/>
                <w:sz w:val="20"/>
                <w:szCs w:val="20"/>
              </w:rPr>
            </w:pPr>
            <w:r w:rsidRPr="00217DAB">
              <w:rPr>
                <w:rFonts w:asciiTheme="minorHAnsi" w:hAnsiTheme="minorHAnsi" w:cstheme="minorHAnsi"/>
                <w:sz w:val="20"/>
                <w:szCs w:val="20"/>
              </w:rPr>
              <w:t>1,414</w:t>
            </w:r>
          </w:p>
        </w:tc>
      </w:tr>
      <w:tr w:rsidR="00217DAB" w:rsidRPr="00217DAB" w:rsidTr="00217DAB">
        <w:tc>
          <w:tcPr>
            <w:tcW w:w="6237" w:type="dxa"/>
          </w:tcPr>
          <w:p w:rsidR="00217DAB" w:rsidRPr="00217DAB" w:rsidRDefault="00217DAB" w:rsidP="003F6EC0">
            <w:pPr>
              <w:jc w:val="both"/>
              <w:rPr>
                <w:rFonts w:asciiTheme="minorHAnsi" w:hAnsiTheme="minorHAnsi" w:cstheme="minorHAnsi"/>
                <w:sz w:val="20"/>
                <w:szCs w:val="20"/>
              </w:rPr>
            </w:pPr>
            <w:r w:rsidRPr="00217DAB">
              <w:rPr>
                <w:rFonts w:asciiTheme="minorHAnsi" w:hAnsiTheme="minorHAnsi" w:cstheme="minorHAnsi"/>
                <w:sz w:val="20"/>
                <w:szCs w:val="20"/>
              </w:rPr>
              <w:t>Loss per share</w:t>
            </w:r>
          </w:p>
        </w:tc>
        <w:tc>
          <w:tcPr>
            <w:tcW w:w="1389" w:type="dxa"/>
          </w:tcPr>
          <w:p w:rsidR="00217DAB" w:rsidRPr="00217DAB" w:rsidRDefault="00217DAB" w:rsidP="00217DAB">
            <w:pPr>
              <w:jc w:val="right"/>
              <w:rPr>
                <w:rFonts w:asciiTheme="minorHAnsi" w:hAnsiTheme="minorHAnsi" w:cstheme="minorHAnsi"/>
                <w:b/>
                <w:sz w:val="20"/>
                <w:szCs w:val="20"/>
              </w:rPr>
            </w:pPr>
            <w:r w:rsidRPr="00217DAB">
              <w:rPr>
                <w:rFonts w:asciiTheme="minorHAnsi" w:hAnsiTheme="minorHAnsi" w:cstheme="minorHAnsi"/>
                <w:b/>
                <w:sz w:val="20"/>
                <w:szCs w:val="20"/>
              </w:rPr>
              <w:t>(1.29)p</w:t>
            </w:r>
          </w:p>
        </w:tc>
        <w:tc>
          <w:tcPr>
            <w:tcW w:w="1390" w:type="dxa"/>
          </w:tcPr>
          <w:p w:rsidR="00217DAB" w:rsidRPr="00217DAB" w:rsidRDefault="00217DAB" w:rsidP="00217DAB">
            <w:pPr>
              <w:jc w:val="right"/>
              <w:rPr>
                <w:rFonts w:asciiTheme="minorHAnsi" w:hAnsiTheme="minorHAnsi" w:cstheme="minorHAnsi"/>
                <w:sz w:val="20"/>
                <w:szCs w:val="20"/>
              </w:rPr>
            </w:pPr>
            <w:r w:rsidRPr="00217DAB">
              <w:rPr>
                <w:rFonts w:asciiTheme="minorHAnsi" w:hAnsiTheme="minorHAnsi" w:cstheme="minorHAnsi"/>
                <w:sz w:val="20"/>
                <w:szCs w:val="20"/>
              </w:rPr>
              <w:t>(0.30)p</w:t>
            </w:r>
          </w:p>
        </w:tc>
      </w:tr>
    </w:tbl>
    <w:p w:rsidR="00217DAB" w:rsidRPr="00217DAB" w:rsidRDefault="00217DAB" w:rsidP="00217DAB">
      <w:pPr>
        <w:jc w:val="both"/>
        <w:rPr>
          <w:rFonts w:asciiTheme="minorHAnsi" w:hAnsiTheme="minorHAnsi" w:cstheme="minorHAnsi"/>
          <w:sz w:val="20"/>
          <w:szCs w:val="20"/>
        </w:rPr>
      </w:pPr>
    </w:p>
    <w:p w:rsidR="00217DAB" w:rsidRPr="00217DAB" w:rsidRDefault="00217DAB" w:rsidP="00217DAB">
      <w:pPr>
        <w:jc w:val="both"/>
        <w:rPr>
          <w:rFonts w:asciiTheme="minorHAnsi" w:hAnsiTheme="minorHAnsi" w:cstheme="minorHAnsi"/>
          <w:sz w:val="18"/>
          <w:szCs w:val="18"/>
        </w:rPr>
      </w:pPr>
      <w:r w:rsidRPr="00217DAB">
        <w:rPr>
          <w:rFonts w:asciiTheme="minorHAnsi" w:hAnsiTheme="minorHAnsi" w:cstheme="minorHAnsi"/>
          <w:sz w:val="18"/>
          <w:szCs w:val="18"/>
        </w:rPr>
        <w:t>*</w:t>
      </w:r>
      <w:r w:rsidRPr="00217DAB">
        <w:rPr>
          <w:sz w:val="18"/>
          <w:szCs w:val="18"/>
        </w:rPr>
        <w:t xml:space="preserve"> </w:t>
      </w:r>
      <w:r w:rsidRPr="00217DAB">
        <w:rPr>
          <w:rFonts w:asciiTheme="minorHAnsi" w:hAnsiTheme="minorHAnsi" w:cstheme="minorHAnsi"/>
          <w:sz w:val="18"/>
          <w:szCs w:val="18"/>
        </w:rPr>
        <w:t>EBITDA – Earnings before interest, tax, depreciation and amortisation</w:t>
      </w:r>
    </w:p>
    <w:p w:rsidR="00217DAB" w:rsidRDefault="00217DAB" w:rsidP="008349DE">
      <w:pPr>
        <w:jc w:val="both"/>
        <w:rPr>
          <w:rFonts w:ascii="Calibri" w:eastAsia="Calibri" w:hAnsi="Calibri" w:cstheme="minorBidi"/>
          <w:color w:val="636466"/>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Group revenue for the year ended 31 March 2018 decreased by 25.4%</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and Net Fee Income (“NFI”) decreased on the prior year by 14.2%. This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was a result of APAC revenue decreasing to £5.32m from £8.82m last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year and UK revenues decreasing to £11.5m from £13.6m in FY 2017.</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The decrease in both markets was predominantly due to a slowdown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in the contractor market, which is explained in more detail in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Operational Review below.</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The NFI percentage has increased to 31.6% (2017: 27.5%).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improvement in NFI percentage is due to a change in the revenue mix</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coming from higher permanent revenue which this year accounts for</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19% of total revenue (2017:15%). This was mainly due to the loss of a</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high volume, but low margin contracting account in Australia</w:t>
      </w:r>
      <w:r>
        <w:rPr>
          <w:rFonts w:asciiTheme="minorHAnsi" w:eastAsia="Calibri" w:hAnsiTheme="minorHAnsi" w:cstheme="minorHAnsi"/>
          <w:spacing w:val="-4"/>
          <w:sz w:val="20"/>
          <w:szCs w:val="20"/>
          <w:lang w:val="en-US" w:eastAsia="en-US"/>
        </w:rPr>
        <w:t xml:space="preserve">. </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The EBITDA loss of £845,000 for the year (2017: profit £25,000) was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mainly as a result of a slowdown in the UK and APAC markets, as set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out above, where overheads didn’t reduce in line with the decrease in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revenue. The year-end balance sheet shows borrowings decreased from</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£1.5m to £1.2m, this is due to a lower requirement for invoice finance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as contractor revenue slowed down during the period, and a reduction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in the cash position by £100,000.</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There was an operating loss for the year of £1,425,000 (2017: loss of</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£211,000). The Group has seen a loss on foreign exchange of £72,000</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(gain 2017: £127,000) due to the weakening of sterling against the other</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currencies in the markets the Group has been trading in.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The Directors undertook an impairment review of the Group. Goodwill</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was reduced in value by £487,000 as a result of the downturn in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performance.</w:t>
      </w:r>
    </w:p>
    <w:p w:rsidR="008349DE" w:rsidRDefault="008349DE" w:rsidP="008349DE">
      <w:pPr>
        <w:jc w:val="both"/>
        <w:rPr>
          <w:rFonts w:asciiTheme="minorHAnsi" w:eastAsia="Calibri" w:hAnsiTheme="minorHAnsi" w:cstheme="minorHAnsi"/>
          <w:spacing w:val="-4"/>
          <w:sz w:val="20"/>
          <w:szCs w:val="20"/>
          <w:lang w:val="en-US" w:eastAsia="en-US"/>
        </w:rPr>
      </w:pPr>
    </w:p>
    <w:p w:rsidR="00217DAB"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The Directors are not recommending the payment of a dividend for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year.</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b/>
          <w:spacing w:val="-4"/>
          <w:sz w:val="20"/>
          <w:szCs w:val="20"/>
          <w:lang w:val="en-US" w:eastAsia="en-US"/>
        </w:rPr>
      </w:pPr>
      <w:r w:rsidRPr="008349DE">
        <w:rPr>
          <w:rFonts w:asciiTheme="minorHAnsi" w:eastAsia="Calibri" w:hAnsiTheme="minorHAnsi" w:cstheme="minorHAnsi"/>
          <w:b/>
          <w:spacing w:val="-4"/>
          <w:sz w:val="20"/>
          <w:szCs w:val="20"/>
          <w:lang w:val="en-US" w:eastAsia="en-US"/>
        </w:rPr>
        <w:t>UK operations</w:t>
      </w: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The London unit continued to see existing markets come under pressure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from in-house recruitment teams, recruitment process outsourcing (RPO)</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and managed service providers. The market continues to become more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heavily brokered and fragmented and the ability to generate value in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traditional digital sectors has been eroded. The business has attempted</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to diversify its recruitment offerings into data and analytics as well as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show a decreasing reliance on digital agencies as a client base, where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it has been difficult to create value. Throughout the year staff turnover</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has been an issue as the UK market has created so many opportunities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for the best recruiters and it has proven difficult not only to attract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quality candidates but also to retain the best talent. The business,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therefore, did not meet its hiring targets and struggled to cover its cost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base due to lack of new revenue growth.</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There have been gains made with new corporate client accounts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secured and we expect these to have greater impact for the future. In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addition, it is evident that the increasing levels of competition requires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an increased focus on key disciplines in order to drive more specialist/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niche services.</w:t>
      </w:r>
      <w:r>
        <w:rPr>
          <w:rFonts w:asciiTheme="minorHAnsi" w:eastAsia="Calibri" w:hAnsiTheme="minorHAnsi" w:cstheme="minorHAnsi"/>
          <w:spacing w:val="-4"/>
          <w:sz w:val="20"/>
          <w:szCs w:val="20"/>
          <w:lang w:val="en-US" w:eastAsia="en-US"/>
        </w:rPr>
        <w:t xml:space="preserve"> </w:t>
      </w:r>
    </w:p>
    <w:p w:rsidR="008349DE" w:rsidRDefault="008349DE" w:rsidP="008349DE">
      <w:pPr>
        <w:jc w:val="both"/>
        <w:rPr>
          <w:rFonts w:asciiTheme="minorHAnsi" w:eastAsia="Calibri" w:hAnsiTheme="minorHAnsi" w:cstheme="minorHAnsi"/>
          <w:spacing w:val="-4"/>
          <w:sz w:val="20"/>
          <w:szCs w:val="20"/>
          <w:lang w:val="en-US" w:eastAsia="en-US"/>
        </w:rPr>
      </w:pPr>
    </w:p>
    <w:p w:rsidR="00217DAB"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 xml:space="preserve">In contrast, the Highams business, which is already highly </w:t>
      </w:r>
      <w:r>
        <w:rPr>
          <w:rFonts w:asciiTheme="minorHAnsi" w:eastAsia="Calibri" w:hAnsiTheme="minorHAnsi" w:cstheme="minorHAnsi"/>
          <w:spacing w:val="-4"/>
          <w:sz w:val="20"/>
          <w:szCs w:val="20"/>
          <w:lang w:val="en-US" w:eastAsia="en-US"/>
        </w:rPr>
        <w:t xml:space="preserve">specialized </w:t>
      </w:r>
      <w:r w:rsidRPr="008349DE">
        <w:rPr>
          <w:rFonts w:asciiTheme="minorHAnsi" w:eastAsia="Calibri" w:hAnsiTheme="minorHAnsi" w:cstheme="minorHAnsi"/>
          <w:spacing w:val="-4"/>
          <w:sz w:val="20"/>
          <w:szCs w:val="20"/>
          <w:lang w:val="en-US" w:eastAsia="en-US"/>
        </w:rPr>
        <w:t>in its services and client base (insurance market – project focus) had</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 pleasingly profitable year further consolidating its position as a</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recruitment partner of choice across General Insurance, Life &amp; Pensions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and Asset Management markets. This market sector has seen an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increase in M&amp;A activity throughout the year which has increased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 xml:space="preserve">demand for Project Managers. Added to this, the </w:t>
      </w:r>
      <w:r w:rsidRPr="008349DE">
        <w:rPr>
          <w:rFonts w:asciiTheme="minorHAnsi" w:eastAsia="Calibri" w:hAnsiTheme="minorHAnsi" w:cstheme="minorHAnsi"/>
          <w:spacing w:val="-4"/>
          <w:sz w:val="20"/>
          <w:szCs w:val="20"/>
          <w:lang w:val="en-US" w:eastAsia="en-US"/>
        </w:rPr>
        <w:lastRenderedPageBreak/>
        <w:t>increasing volume of</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digital transformation projects being undertaken across the insurance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sector has also resulted in higher contractual demand for talent. We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expect this level of activity to continue.</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Default="008349DE" w:rsidP="008349DE">
      <w:pPr>
        <w:jc w:val="both"/>
        <w:rPr>
          <w:rFonts w:asciiTheme="minorHAnsi" w:eastAsia="Calibri" w:hAnsiTheme="minorHAnsi" w:cstheme="minorHAnsi"/>
          <w:b/>
          <w:spacing w:val="-4"/>
          <w:sz w:val="20"/>
          <w:szCs w:val="20"/>
          <w:lang w:val="en-US" w:eastAsia="en-US"/>
        </w:rPr>
      </w:pPr>
      <w:r w:rsidRPr="008349DE">
        <w:rPr>
          <w:rFonts w:asciiTheme="minorHAnsi" w:eastAsia="Calibri" w:hAnsiTheme="minorHAnsi" w:cstheme="minorHAnsi"/>
          <w:b/>
          <w:spacing w:val="-4"/>
          <w:sz w:val="20"/>
          <w:szCs w:val="20"/>
          <w:lang w:val="en-US" w:eastAsia="en-US"/>
        </w:rPr>
        <w:t>APAC Operations</w:t>
      </w:r>
      <w:r>
        <w:rPr>
          <w:rFonts w:asciiTheme="minorHAnsi" w:eastAsia="Calibri" w:hAnsiTheme="minorHAnsi" w:cstheme="minorHAnsi"/>
          <w:b/>
          <w:spacing w:val="-4"/>
          <w:sz w:val="20"/>
          <w:szCs w:val="20"/>
          <w:lang w:val="en-US" w:eastAsia="en-US"/>
        </w:rPr>
        <w:t xml:space="preserve"> </w:t>
      </w:r>
    </w:p>
    <w:p w:rsidR="008349DE" w:rsidRPr="008349DE" w:rsidRDefault="008349DE" w:rsidP="008349DE">
      <w:pPr>
        <w:jc w:val="both"/>
        <w:rPr>
          <w:rFonts w:asciiTheme="minorHAnsi" w:eastAsia="Calibri" w:hAnsiTheme="minorHAnsi" w:cstheme="minorHAnsi"/>
          <w:b/>
          <w:spacing w:val="-4"/>
          <w:sz w:val="20"/>
          <w:szCs w:val="20"/>
          <w:lang w:val="en-US" w:eastAsia="en-US"/>
        </w:rPr>
      </w:pPr>
      <w:r w:rsidRPr="008349DE">
        <w:rPr>
          <w:rFonts w:asciiTheme="minorHAnsi" w:eastAsia="Calibri" w:hAnsiTheme="minorHAnsi" w:cstheme="minorHAnsi"/>
          <w:spacing w:val="-4"/>
          <w:sz w:val="20"/>
          <w:szCs w:val="20"/>
          <w:lang w:val="en-US" w:eastAsia="en-US"/>
        </w:rPr>
        <w:t>Operating conditions across the APAC region have not changed much</w:t>
      </w:r>
      <w:r>
        <w:rPr>
          <w:rFonts w:asciiTheme="minorHAnsi" w:eastAsia="Calibri" w:hAnsiTheme="minorHAnsi" w:cstheme="minorHAnsi"/>
          <w:b/>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over the last 12 months. We have remained focused on servicing high</w:t>
      </w:r>
      <w:r>
        <w:rPr>
          <w:rFonts w:asciiTheme="minorHAnsi" w:eastAsia="Calibri" w:hAnsiTheme="minorHAnsi" w:cstheme="minorHAnsi"/>
          <w:b/>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value verticals in each location. The businesses have continued to drive</w:t>
      </w:r>
      <w:r>
        <w:rPr>
          <w:rFonts w:asciiTheme="minorHAnsi" w:eastAsia="Calibri" w:hAnsiTheme="minorHAnsi" w:cstheme="minorHAnsi"/>
          <w:b/>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retained services where possible.</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External competition has been increasing in each location and despite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the brand being viewed as strong across Hong Kong and Singapore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increased competition for top recruitment talent has been fierce and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business has struggled to secure the quality talent required, especially</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in Singapore.</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After ceasing to trade with a high-volume client in Australia that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location has struggled to deliver meaningful results as replacing such large contract for services has proven to be far more challenging than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expected. This has reduced the revenues significantly. In addition,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company has faced some leadership challenges in Australia resulting</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in the downsizing of the Sydney operations and the closure of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Melbourne office post year end. This has made staff retention quite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challenging which has further eroded NFI. Added to this the hiring</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restrictions in the Australian market, due to changes in legislation,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will put further pressure on salaries and attracting consultants to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business.</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It has been decided to strip back the Australian operation to focus on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areas of strength (customer experience/user experience, tech, service &amp;</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 xml:space="preserve">product design) </w:t>
      </w:r>
      <w:proofErr w:type="gramStart"/>
      <w:r w:rsidRPr="008349DE">
        <w:rPr>
          <w:rFonts w:asciiTheme="minorHAnsi" w:eastAsia="Calibri" w:hAnsiTheme="minorHAnsi" w:cstheme="minorHAnsi"/>
          <w:spacing w:val="-4"/>
          <w:sz w:val="20"/>
          <w:szCs w:val="20"/>
          <w:lang w:val="en-US" w:eastAsia="en-US"/>
        </w:rPr>
        <w:t>in order to</w:t>
      </w:r>
      <w:proofErr w:type="gramEnd"/>
      <w:r w:rsidRPr="008349DE">
        <w:rPr>
          <w:rFonts w:asciiTheme="minorHAnsi" w:eastAsia="Calibri" w:hAnsiTheme="minorHAnsi" w:cstheme="minorHAnsi"/>
          <w:spacing w:val="-4"/>
          <w:sz w:val="20"/>
          <w:szCs w:val="20"/>
          <w:lang w:val="en-US" w:eastAsia="en-US"/>
        </w:rPr>
        <w:t xml:space="preserve"> </w:t>
      </w:r>
      <w:proofErr w:type="spellStart"/>
      <w:r w:rsidRPr="008349DE">
        <w:rPr>
          <w:rFonts w:asciiTheme="minorHAnsi" w:eastAsia="Calibri" w:hAnsiTheme="minorHAnsi" w:cstheme="minorHAnsi"/>
          <w:spacing w:val="-4"/>
          <w:sz w:val="20"/>
          <w:szCs w:val="20"/>
          <w:lang w:val="en-US" w:eastAsia="en-US"/>
        </w:rPr>
        <w:t>stabilise</w:t>
      </w:r>
      <w:proofErr w:type="spellEnd"/>
      <w:r w:rsidRPr="008349DE">
        <w:rPr>
          <w:rFonts w:asciiTheme="minorHAnsi" w:eastAsia="Calibri" w:hAnsiTheme="minorHAnsi" w:cstheme="minorHAnsi"/>
          <w:spacing w:val="-4"/>
          <w:sz w:val="20"/>
          <w:szCs w:val="20"/>
          <w:lang w:val="en-US" w:eastAsia="en-US"/>
        </w:rPr>
        <w:t xml:space="preserve"> the business and create a stronger</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platform for growth in the future. A new leader has also been identified</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from FY 2018/19 onwards.</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The digital and technology disruption seen globally is beneficial to</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Nakama as we provide staff in these areas. Traditional, non-digital</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businesses have also taken, or have started to undertake, wholesale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reviews of where to position themselves, resulting in increased demand</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for suitable qualified digital experts. This continues to increase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demand for talent by our clients.</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We continue to leverage our global networks to deliver against these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increasing demands. We believe the Australian market has positive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growth opportunities over the coming years as long as we position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 xml:space="preserve">ourselves appropriately as a highly </w:t>
      </w:r>
      <w:proofErr w:type="spellStart"/>
      <w:r w:rsidRPr="008349DE">
        <w:rPr>
          <w:rFonts w:asciiTheme="minorHAnsi" w:eastAsia="Calibri" w:hAnsiTheme="minorHAnsi" w:cstheme="minorHAnsi"/>
          <w:spacing w:val="-4"/>
          <w:sz w:val="20"/>
          <w:szCs w:val="20"/>
          <w:lang w:val="en-US" w:eastAsia="en-US"/>
        </w:rPr>
        <w:t>specialised</w:t>
      </w:r>
      <w:proofErr w:type="spellEnd"/>
      <w:r w:rsidRPr="008349DE">
        <w:rPr>
          <w:rFonts w:asciiTheme="minorHAnsi" w:eastAsia="Calibri" w:hAnsiTheme="minorHAnsi" w:cstheme="minorHAnsi"/>
          <w:spacing w:val="-4"/>
          <w:sz w:val="20"/>
          <w:szCs w:val="20"/>
          <w:lang w:val="en-US" w:eastAsia="en-US"/>
        </w:rPr>
        <w:t>, quality provider of</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staffing solutions.</w:t>
      </w:r>
    </w:p>
    <w:p w:rsidR="008349DE" w:rsidRDefault="008349DE" w:rsidP="008349DE">
      <w:pPr>
        <w:jc w:val="both"/>
        <w:rPr>
          <w:rFonts w:asciiTheme="minorHAnsi" w:eastAsia="Calibri" w:hAnsiTheme="minorHAnsi" w:cstheme="minorHAnsi"/>
          <w:spacing w:val="-4"/>
          <w:sz w:val="20"/>
          <w:szCs w:val="20"/>
          <w:lang w:val="en-US" w:eastAsia="en-US"/>
        </w:rPr>
      </w:pPr>
    </w:p>
    <w:p w:rsidR="00217DAB"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Singapore focuses on the South East Asian corridor into Malaysia</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and Thailand. Hong Kong continues to build market share and has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experienced higher demands from China and the wider region.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However, the main focus is into the local markets where quickest and</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best gains can be made in the shorter term. The businesses benefit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from a collaborative approach to business development and creating</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opportunity throughout the region based on this approach. We see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growth of these business units as essential to our strategy in the region.</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The market continues to be competitive and the business has seen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 higher than expected turnover of staff this year (Australia and</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Singapore), with high quality replacements very difficult to find. In light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of this we plan to change the focus of our talent attraction strategies to</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include a higher proportion of less experienced staff who we can train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and develop to our own standards which should also result in greater</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 xml:space="preserve">loyalty to the business. </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Retaining high performing staff, as well as creating a future supply</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of high performing staff is critical in all regions for the business. We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will embark on a journey to improve the development of our people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as well as raise expectations around achieving better quality outputs,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increasing levels of accountability in each unit. We maintain the outlook</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that a strong understanding and passion for local and global technology,</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digital and consultancy markets is essential in achieving the growth we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seek to deliver to our shareholders, and we aim to build stronger, more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 xml:space="preserve">focused/ </w:t>
      </w:r>
      <w:proofErr w:type="spellStart"/>
      <w:r w:rsidRPr="008349DE">
        <w:rPr>
          <w:rFonts w:asciiTheme="minorHAnsi" w:eastAsia="Calibri" w:hAnsiTheme="minorHAnsi" w:cstheme="minorHAnsi"/>
          <w:spacing w:val="-4"/>
          <w:sz w:val="20"/>
          <w:szCs w:val="20"/>
          <w:lang w:val="en-US" w:eastAsia="en-US"/>
        </w:rPr>
        <w:t>specialised</w:t>
      </w:r>
      <w:proofErr w:type="spellEnd"/>
      <w:r w:rsidRPr="008349DE">
        <w:rPr>
          <w:rFonts w:asciiTheme="minorHAnsi" w:eastAsia="Calibri" w:hAnsiTheme="minorHAnsi" w:cstheme="minorHAnsi"/>
          <w:spacing w:val="-4"/>
          <w:sz w:val="20"/>
          <w:szCs w:val="20"/>
          <w:lang w:val="en-US" w:eastAsia="en-US"/>
        </w:rPr>
        <w:t xml:space="preserve"> teams in each location in order to deliver on this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goal.</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b/>
          <w:spacing w:val="-4"/>
          <w:sz w:val="20"/>
          <w:szCs w:val="20"/>
          <w:lang w:val="en-US" w:eastAsia="en-US"/>
        </w:rPr>
      </w:pPr>
      <w:r w:rsidRPr="008349DE">
        <w:rPr>
          <w:rFonts w:asciiTheme="minorHAnsi" w:eastAsia="Calibri" w:hAnsiTheme="minorHAnsi" w:cstheme="minorHAnsi"/>
          <w:b/>
          <w:spacing w:val="-4"/>
          <w:sz w:val="20"/>
          <w:szCs w:val="20"/>
          <w:lang w:val="en-US" w:eastAsia="en-US"/>
        </w:rPr>
        <w:t>Post Financial Year 2017-18 actions</w:t>
      </w: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The Board has decided that the opportunities to grow the Melbourne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operation are not as positive as they should be and this business unit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has continued to struggle to cover its costs and operate at the levels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required. In light of this, the decision has been taken to close this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operation and a liquidator was appointed in July, 2018. We believe that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this will relieve the Sydney operation of any obligations to back-up the</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Melbourne business and allow the use of its capital to be focused on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growth in that larger and more lucrative location.</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lastRenderedPageBreak/>
        <w:t>After undertaking the annual goodwill impairment review it was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decided that, given the losses in the period, a goodwill impairment</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 xml:space="preserve">charge of £478,000 is to be </w:t>
      </w:r>
      <w:proofErr w:type="spellStart"/>
      <w:r w:rsidRPr="008349DE">
        <w:rPr>
          <w:rFonts w:asciiTheme="minorHAnsi" w:eastAsia="Calibri" w:hAnsiTheme="minorHAnsi" w:cstheme="minorHAnsi"/>
          <w:spacing w:val="-4"/>
          <w:sz w:val="20"/>
          <w:szCs w:val="20"/>
          <w:lang w:val="en-US" w:eastAsia="en-US"/>
        </w:rPr>
        <w:t>recognised</w:t>
      </w:r>
      <w:proofErr w:type="spellEnd"/>
      <w:r w:rsidRPr="008349DE">
        <w:rPr>
          <w:rFonts w:asciiTheme="minorHAnsi" w:eastAsia="Calibri" w:hAnsiTheme="minorHAnsi" w:cstheme="minorHAnsi"/>
          <w:spacing w:val="-4"/>
          <w:sz w:val="20"/>
          <w:szCs w:val="20"/>
          <w:lang w:val="en-US" w:eastAsia="en-US"/>
        </w:rPr>
        <w:t xml:space="preserve"> in the financial statements. This</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represents a complete impairment of all outstanding goodwill values in</w:t>
      </w:r>
      <w:r>
        <w:rPr>
          <w:rFonts w:asciiTheme="minorHAnsi" w:eastAsia="Calibri" w:hAnsiTheme="minorHAnsi" w:cstheme="minorHAnsi"/>
          <w:spacing w:val="-4"/>
          <w:sz w:val="20"/>
          <w:szCs w:val="20"/>
          <w:lang w:val="en-US" w:eastAsia="en-US"/>
        </w:rPr>
        <w:t xml:space="preserve"> </w:t>
      </w:r>
      <w:r w:rsidRPr="008349DE">
        <w:rPr>
          <w:rFonts w:asciiTheme="minorHAnsi" w:eastAsia="Calibri" w:hAnsiTheme="minorHAnsi" w:cstheme="minorHAnsi"/>
          <w:spacing w:val="-4"/>
          <w:sz w:val="20"/>
          <w:szCs w:val="20"/>
          <w:lang w:val="en-US" w:eastAsia="en-US"/>
        </w:rPr>
        <w:t>the business.</w:t>
      </w:r>
    </w:p>
    <w:p w:rsidR="008349DE" w:rsidRDefault="008349DE" w:rsidP="008349DE">
      <w:pPr>
        <w:jc w:val="both"/>
        <w:rPr>
          <w:rFonts w:asciiTheme="minorHAnsi" w:eastAsia="Calibri" w:hAnsiTheme="minorHAnsi" w:cstheme="minorHAnsi"/>
          <w:spacing w:val="-4"/>
          <w:sz w:val="20"/>
          <w:szCs w:val="20"/>
          <w:lang w:val="en-US" w:eastAsia="en-US"/>
        </w:rPr>
      </w:pP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Andrea Williams</w:t>
      </w:r>
    </w:p>
    <w:p w:rsidR="008349DE"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Chief Executive Officer</w:t>
      </w:r>
    </w:p>
    <w:p w:rsidR="00217DAB" w:rsidRPr="008349DE" w:rsidRDefault="008349DE" w:rsidP="008349DE">
      <w:pPr>
        <w:jc w:val="both"/>
        <w:rPr>
          <w:rFonts w:asciiTheme="minorHAnsi" w:eastAsia="Calibri" w:hAnsiTheme="minorHAnsi" w:cstheme="minorHAnsi"/>
          <w:spacing w:val="-4"/>
          <w:sz w:val="20"/>
          <w:szCs w:val="20"/>
          <w:lang w:val="en-US" w:eastAsia="en-US"/>
        </w:rPr>
      </w:pPr>
      <w:r w:rsidRPr="008349DE">
        <w:rPr>
          <w:rFonts w:asciiTheme="minorHAnsi" w:eastAsia="Calibri" w:hAnsiTheme="minorHAnsi" w:cstheme="minorHAnsi"/>
          <w:spacing w:val="-4"/>
          <w:sz w:val="20"/>
          <w:szCs w:val="20"/>
          <w:lang w:val="en-US" w:eastAsia="en-US"/>
        </w:rPr>
        <w:t>07 September 2018</w:t>
      </w:r>
    </w:p>
    <w:p w:rsidR="00217DAB" w:rsidRDefault="00217DAB" w:rsidP="00831C02">
      <w:pPr>
        <w:jc w:val="both"/>
        <w:rPr>
          <w:rFonts w:asciiTheme="minorHAnsi" w:eastAsia="Calibri" w:hAnsiTheme="minorHAnsi" w:cstheme="minorHAnsi"/>
          <w:color w:val="636466"/>
          <w:spacing w:val="-4"/>
          <w:sz w:val="20"/>
          <w:szCs w:val="20"/>
          <w:lang w:val="en-US" w:eastAsia="en-US"/>
        </w:rPr>
      </w:pPr>
    </w:p>
    <w:p w:rsidR="00921FF4" w:rsidRDefault="00921FF4" w:rsidP="00831C02">
      <w:pPr>
        <w:jc w:val="both"/>
        <w:rPr>
          <w:rFonts w:asciiTheme="minorHAnsi" w:eastAsia="Calibri" w:hAnsiTheme="minorHAnsi" w:cstheme="minorHAnsi"/>
          <w:color w:val="636466"/>
          <w:spacing w:val="-4"/>
          <w:sz w:val="20"/>
          <w:szCs w:val="20"/>
          <w:lang w:val="en-US" w:eastAsia="en-US"/>
        </w:rPr>
      </w:pPr>
    </w:p>
    <w:p w:rsidR="00527B60" w:rsidRPr="00134C82" w:rsidRDefault="00527B60" w:rsidP="00831C02">
      <w:pPr>
        <w:jc w:val="both"/>
        <w:rPr>
          <w:rFonts w:asciiTheme="minorHAnsi" w:eastAsia="Calibri" w:hAnsiTheme="minorHAnsi" w:cstheme="minorHAnsi"/>
          <w:color w:val="636466"/>
          <w:spacing w:val="-4"/>
          <w:sz w:val="20"/>
          <w:szCs w:val="20"/>
          <w:lang w:val="en-US" w:eastAsia="en-US"/>
        </w:rPr>
      </w:pPr>
    </w:p>
    <w:p w:rsidR="00921FF4" w:rsidRDefault="00921FF4">
      <w:pPr>
        <w:spacing w:after="160" w:line="259" w:lineRule="auto"/>
        <w:rPr>
          <w:rFonts w:asciiTheme="minorHAnsi" w:eastAsia="Calibri" w:hAnsiTheme="minorHAnsi" w:cstheme="minorHAnsi"/>
          <w:b/>
          <w:spacing w:val="-4"/>
          <w:sz w:val="20"/>
          <w:szCs w:val="20"/>
          <w:lang w:val="en-US" w:eastAsia="en-US"/>
        </w:rPr>
      </w:pPr>
      <w:r>
        <w:rPr>
          <w:rFonts w:asciiTheme="minorHAnsi" w:eastAsia="Calibri" w:hAnsiTheme="minorHAnsi" w:cstheme="minorHAnsi"/>
          <w:b/>
          <w:spacing w:val="-4"/>
          <w:sz w:val="20"/>
          <w:szCs w:val="20"/>
          <w:lang w:val="en-US" w:eastAsia="en-US"/>
        </w:rPr>
        <w:br w:type="page"/>
      </w:r>
    </w:p>
    <w:p w:rsidR="00217DAB" w:rsidRPr="00134C82" w:rsidRDefault="00217DAB" w:rsidP="00134C82">
      <w:pPr>
        <w:ind w:left="-284"/>
        <w:rPr>
          <w:rFonts w:ascii="Calibri" w:eastAsia="Calibri" w:hAnsi="Calibri" w:cstheme="minorBidi"/>
          <w:spacing w:val="-4"/>
          <w:sz w:val="20"/>
          <w:szCs w:val="20"/>
          <w:lang w:val="en-US" w:eastAsia="en-US"/>
        </w:rPr>
      </w:pPr>
    </w:p>
    <w:p w:rsidR="00BE245C" w:rsidRPr="0058170B" w:rsidRDefault="00EC7485" w:rsidP="00134C82">
      <w:pPr>
        <w:pStyle w:val="Heading1"/>
        <w:spacing w:before="0"/>
        <w:ind w:left="-284" w:right="-42"/>
        <w:rPr>
          <w:b/>
          <w:spacing w:val="-10"/>
          <w:sz w:val="20"/>
          <w:szCs w:val="20"/>
        </w:rPr>
      </w:pPr>
      <w:r w:rsidRPr="0058170B">
        <w:rPr>
          <w:b/>
          <w:spacing w:val="-4"/>
          <w:sz w:val="20"/>
          <w:szCs w:val="20"/>
        </w:rPr>
        <w:t>CONSOLI</w:t>
      </w:r>
      <w:r w:rsidR="00BE245C" w:rsidRPr="0058170B">
        <w:rPr>
          <w:b/>
          <w:spacing w:val="-4"/>
          <w:sz w:val="20"/>
          <w:szCs w:val="20"/>
        </w:rPr>
        <w:t>D</w:t>
      </w:r>
      <w:r w:rsidRPr="0058170B">
        <w:rPr>
          <w:b/>
          <w:spacing w:val="-4"/>
          <w:sz w:val="20"/>
          <w:szCs w:val="20"/>
        </w:rPr>
        <w:t>ATED</w:t>
      </w:r>
      <w:r w:rsidRPr="0058170B">
        <w:rPr>
          <w:b/>
          <w:spacing w:val="-51"/>
          <w:sz w:val="20"/>
          <w:szCs w:val="20"/>
        </w:rPr>
        <w:t xml:space="preserve"> </w:t>
      </w:r>
      <w:r w:rsidRPr="0058170B">
        <w:rPr>
          <w:b/>
          <w:sz w:val="20"/>
          <w:szCs w:val="20"/>
        </w:rPr>
        <w:t>INCOME</w:t>
      </w:r>
      <w:r w:rsidR="00BE245C" w:rsidRPr="0058170B">
        <w:rPr>
          <w:b/>
          <w:sz w:val="20"/>
          <w:szCs w:val="20"/>
        </w:rPr>
        <w:t xml:space="preserve"> </w:t>
      </w:r>
      <w:r w:rsidRPr="0058170B">
        <w:rPr>
          <w:b/>
          <w:spacing w:val="-10"/>
          <w:sz w:val="20"/>
          <w:szCs w:val="20"/>
        </w:rPr>
        <w:t>STATEMENT</w:t>
      </w:r>
      <w:bookmarkEnd w:id="1"/>
      <w:r w:rsidRPr="0058170B">
        <w:rPr>
          <w:b/>
          <w:spacing w:val="-10"/>
          <w:sz w:val="20"/>
          <w:szCs w:val="20"/>
        </w:rPr>
        <w:t xml:space="preserve"> </w:t>
      </w:r>
    </w:p>
    <w:p w:rsidR="00EC7485" w:rsidRPr="00134C82" w:rsidRDefault="00EC7485" w:rsidP="00134C82">
      <w:pPr>
        <w:pStyle w:val="Heading1"/>
        <w:spacing w:before="0"/>
        <w:ind w:left="-284" w:right="2934"/>
        <w:rPr>
          <w:sz w:val="20"/>
          <w:szCs w:val="20"/>
        </w:rPr>
      </w:pPr>
      <w:r w:rsidRPr="00134C82">
        <w:rPr>
          <w:sz w:val="20"/>
          <w:szCs w:val="20"/>
        </w:rPr>
        <w:t>FOR</w:t>
      </w:r>
      <w:r w:rsidRPr="00134C82">
        <w:rPr>
          <w:spacing w:val="-13"/>
          <w:sz w:val="20"/>
          <w:szCs w:val="20"/>
        </w:rPr>
        <w:t xml:space="preserve"> </w:t>
      </w:r>
      <w:r w:rsidRPr="00134C82">
        <w:rPr>
          <w:sz w:val="20"/>
          <w:szCs w:val="20"/>
        </w:rPr>
        <w:t>THE</w:t>
      </w:r>
      <w:r w:rsidRPr="00134C82">
        <w:rPr>
          <w:spacing w:val="-13"/>
          <w:sz w:val="20"/>
          <w:szCs w:val="20"/>
        </w:rPr>
        <w:t xml:space="preserve"> </w:t>
      </w:r>
      <w:r w:rsidRPr="00134C82">
        <w:rPr>
          <w:sz w:val="20"/>
          <w:szCs w:val="20"/>
        </w:rPr>
        <w:t>YEAR</w:t>
      </w:r>
      <w:r w:rsidRPr="00134C82">
        <w:rPr>
          <w:spacing w:val="-13"/>
          <w:sz w:val="20"/>
          <w:szCs w:val="20"/>
        </w:rPr>
        <w:t xml:space="preserve"> </w:t>
      </w:r>
      <w:r w:rsidRPr="00134C82">
        <w:rPr>
          <w:sz w:val="20"/>
          <w:szCs w:val="20"/>
        </w:rPr>
        <w:t>ENDED</w:t>
      </w:r>
      <w:r w:rsidRPr="00134C82">
        <w:rPr>
          <w:spacing w:val="-13"/>
          <w:sz w:val="20"/>
          <w:szCs w:val="20"/>
        </w:rPr>
        <w:t xml:space="preserve"> </w:t>
      </w:r>
      <w:r w:rsidRPr="00134C82">
        <w:rPr>
          <w:sz w:val="20"/>
          <w:szCs w:val="20"/>
        </w:rPr>
        <w:t>31</w:t>
      </w:r>
      <w:r w:rsidRPr="00134C82">
        <w:rPr>
          <w:spacing w:val="-13"/>
          <w:sz w:val="20"/>
          <w:szCs w:val="20"/>
        </w:rPr>
        <w:t xml:space="preserve"> </w:t>
      </w:r>
      <w:r w:rsidRPr="00134C82">
        <w:rPr>
          <w:sz w:val="20"/>
          <w:szCs w:val="20"/>
        </w:rPr>
        <w:t>MARCH</w:t>
      </w:r>
      <w:r w:rsidRPr="00134C82">
        <w:rPr>
          <w:spacing w:val="-13"/>
          <w:sz w:val="20"/>
          <w:szCs w:val="20"/>
        </w:rPr>
        <w:t xml:space="preserve"> </w:t>
      </w:r>
      <w:r w:rsidRPr="00134C82">
        <w:rPr>
          <w:sz w:val="20"/>
          <w:szCs w:val="20"/>
        </w:rPr>
        <w:t>2018</w:t>
      </w:r>
    </w:p>
    <w:bookmarkEnd w:id="2"/>
    <w:p w:rsidR="00EC7485" w:rsidRPr="00134C82" w:rsidRDefault="00EC7485" w:rsidP="00134C82">
      <w:pPr>
        <w:ind w:left="1134"/>
        <w:rPr>
          <w:rFonts w:ascii="Calibri" w:eastAsia="Calibri" w:hAnsi="Calibri" w:cs="Calibri"/>
          <w:sz w:val="18"/>
          <w:szCs w:val="18"/>
        </w:rPr>
        <w:sectPr w:rsidR="00EC7485" w:rsidRPr="00134C82" w:rsidSect="00BE245C">
          <w:type w:val="continuous"/>
          <w:pgSz w:w="11910" w:h="16840"/>
          <w:pgMar w:top="1440" w:right="1440" w:bottom="1440" w:left="1440" w:header="720" w:footer="720" w:gutter="0"/>
          <w:cols w:space="720"/>
          <w:docGrid w:linePitch="326"/>
        </w:sectPr>
      </w:pPr>
    </w:p>
    <w:p w:rsidR="00EC7485" w:rsidRDefault="00EC7485" w:rsidP="00134C82">
      <w:pPr>
        <w:spacing w:before="11"/>
        <w:ind w:left="1134"/>
        <w:rPr>
          <w:rFonts w:ascii="Calibri" w:eastAsia="Calibri" w:hAnsi="Calibri" w:cs="Calibri"/>
          <w:sz w:val="23"/>
          <w:szCs w:val="23"/>
        </w:rPr>
      </w:pPr>
    </w:p>
    <w:tbl>
      <w:tblPr>
        <w:tblW w:w="0" w:type="auto"/>
        <w:tblInd w:w="1123" w:type="dxa"/>
        <w:tblLayout w:type="fixed"/>
        <w:tblCellMar>
          <w:left w:w="0" w:type="dxa"/>
          <w:right w:w="0" w:type="dxa"/>
        </w:tblCellMar>
        <w:tblLook w:val="01E0" w:firstRow="1" w:lastRow="1" w:firstColumn="1" w:lastColumn="1" w:noHBand="0" w:noVBand="0"/>
      </w:tblPr>
      <w:tblGrid>
        <w:gridCol w:w="5398"/>
        <w:gridCol w:w="1973"/>
        <w:gridCol w:w="1134"/>
        <w:gridCol w:w="1134"/>
      </w:tblGrid>
      <w:tr w:rsidR="00134C82" w:rsidTr="008C7F8E">
        <w:trPr>
          <w:trHeight w:hRule="exact" w:val="487"/>
        </w:trPr>
        <w:tc>
          <w:tcPr>
            <w:tcW w:w="7371" w:type="dxa"/>
            <w:gridSpan w:val="2"/>
            <w:tcBorders>
              <w:top w:val="single" w:sz="8" w:space="0" w:color="231F20"/>
              <w:left w:val="nil"/>
              <w:bottom w:val="single" w:sz="4" w:space="0" w:color="231F20"/>
              <w:right w:val="nil"/>
            </w:tcBorders>
          </w:tcPr>
          <w:p w:rsidR="00134C82" w:rsidRPr="00134C82" w:rsidRDefault="00EC7485" w:rsidP="008C7F8E">
            <w:pPr>
              <w:pStyle w:val="TableParagraph"/>
              <w:tabs>
                <w:tab w:val="right" w:pos="7257"/>
              </w:tabs>
              <w:spacing w:before="5"/>
              <w:ind w:left="-1"/>
              <w:rPr>
                <w:rFonts w:cstheme="minorHAnsi"/>
                <w:color w:val="231F20"/>
                <w:sz w:val="18"/>
              </w:rPr>
            </w:pPr>
            <w:bookmarkStart w:id="4" w:name="_Hlk524027193"/>
            <w:r w:rsidRPr="00134C82">
              <w:rPr>
                <w:rFonts w:cstheme="minorHAnsi"/>
                <w:b/>
                <w:w w:val="95"/>
              </w:rPr>
              <w:br w:type="column"/>
            </w:r>
            <w:bookmarkEnd w:id="4"/>
          </w:p>
        </w:tc>
        <w:tc>
          <w:tcPr>
            <w:tcW w:w="1134" w:type="dxa"/>
            <w:tcBorders>
              <w:top w:val="single" w:sz="8" w:space="0" w:color="231F20"/>
              <w:left w:val="nil"/>
              <w:bottom w:val="single" w:sz="4" w:space="0" w:color="231F20"/>
              <w:right w:val="nil"/>
            </w:tcBorders>
            <w:shd w:val="clear" w:color="auto" w:fill="DCDDDE"/>
          </w:tcPr>
          <w:p w:rsidR="00134C82" w:rsidRPr="00134C82" w:rsidRDefault="00134C82" w:rsidP="00134C82">
            <w:pPr>
              <w:pStyle w:val="TableParagraph"/>
              <w:spacing w:before="8"/>
              <w:ind w:right="131"/>
              <w:jc w:val="right"/>
              <w:rPr>
                <w:rFonts w:cstheme="minorHAnsi"/>
                <w:b/>
                <w:color w:val="231F20"/>
                <w:sz w:val="18"/>
              </w:rPr>
            </w:pPr>
            <w:r w:rsidRPr="00134C82">
              <w:rPr>
                <w:rFonts w:cstheme="minorHAnsi"/>
                <w:b/>
                <w:color w:val="231F20"/>
                <w:sz w:val="18"/>
              </w:rPr>
              <w:t>2018</w:t>
            </w:r>
          </w:p>
          <w:p w:rsidR="00134C82" w:rsidRPr="00134C82" w:rsidRDefault="00134C82" w:rsidP="00134C82">
            <w:pPr>
              <w:pStyle w:val="TableParagraph"/>
              <w:spacing w:before="8"/>
              <w:ind w:left="157" w:right="131"/>
              <w:jc w:val="right"/>
              <w:rPr>
                <w:rFonts w:cstheme="minorHAnsi"/>
                <w:b/>
                <w:color w:val="231F20"/>
                <w:sz w:val="18"/>
              </w:rPr>
            </w:pPr>
            <w:r w:rsidRPr="00134C82">
              <w:rPr>
                <w:rFonts w:cstheme="minorHAnsi"/>
                <w:b/>
                <w:color w:val="231F20"/>
                <w:sz w:val="18"/>
              </w:rPr>
              <w:t>£’000</w:t>
            </w:r>
          </w:p>
        </w:tc>
        <w:tc>
          <w:tcPr>
            <w:tcW w:w="1134" w:type="dxa"/>
            <w:tcBorders>
              <w:top w:val="single" w:sz="8" w:space="0" w:color="231F20"/>
              <w:left w:val="nil"/>
              <w:bottom w:val="single" w:sz="4" w:space="0" w:color="231F20"/>
              <w:right w:val="nil"/>
            </w:tcBorders>
          </w:tcPr>
          <w:p w:rsidR="00134C82" w:rsidRPr="00134C82" w:rsidRDefault="00134C82" w:rsidP="00134C82">
            <w:pPr>
              <w:pStyle w:val="TableParagraph"/>
              <w:spacing w:before="8"/>
              <w:ind w:left="10" w:right="125"/>
              <w:jc w:val="right"/>
              <w:rPr>
                <w:rFonts w:cstheme="minorHAnsi"/>
                <w:color w:val="231F20"/>
                <w:sz w:val="18"/>
              </w:rPr>
            </w:pPr>
            <w:r w:rsidRPr="00134C82">
              <w:rPr>
                <w:rFonts w:cstheme="minorHAnsi"/>
                <w:color w:val="231F20"/>
                <w:sz w:val="18"/>
              </w:rPr>
              <w:t>2017</w:t>
            </w:r>
          </w:p>
          <w:p w:rsidR="00134C82" w:rsidRPr="00134C82" w:rsidRDefault="00134C82" w:rsidP="00134C82">
            <w:pPr>
              <w:pStyle w:val="TableParagraph"/>
              <w:spacing w:before="8"/>
              <w:ind w:left="10" w:right="125"/>
              <w:jc w:val="right"/>
              <w:rPr>
                <w:rFonts w:cstheme="minorHAnsi"/>
                <w:color w:val="231F20"/>
                <w:sz w:val="18"/>
              </w:rPr>
            </w:pPr>
            <w:r w:rsidRPr="00134C82">
              <w:rPr>
                <w:rFonts w:cstheme="minorHAnsi"/>
                <w:color w:val="231F20"/>
                <w:sz w:val="18"/>
              </w:rPr>
              <w:t>£’000</w:t>
            </w:r>
          </w:p>
        </w:tc>
      </w:tr>
      <w:tr w:rsidR="00EC7485" w:rsidTr="008C7F8E">
        <w:trPr>
          <w:trHeight w:hRule="exact" w:val="487"/>
        </w:trPr>
        <w:tc>
          <w:tcPr>
            <w:tcW w:w="7371" w:type="dxa"/>
            <w:gridSpan w:val="2"/>
            <w:tcBorders>
              <w:top w:val="single" w:sz="8" w:space="0" w:color="231F20"/>
              <w:left w:val="nil"/>
              <w:bottom w:val="single" w:sz="4" w:space="0" w:color="231F20"/>
              <w:right w:val="nil"/>
            </w:tcBorders>
          </w:tcPr>
          <w:p w:rsidR="00EC7485" w:rsidRPr="00134C82" w:rsidRDefault="00EC7485" w:rsidP="008C7F8E">
            <w:pPr>
              <w:pStyle w:val="TableParagraph"/>
              <w:tabs>
                <w:tab w:val="right" w:pos="7257"/>
              </w:tabs>
              <w:spacing w:before="5"/>
              <w:ind w:left="-1"/>
              <w:rPr>
                <w:rFonts w:eastAsia="Calibri" w:cstheme="minorHAnsi"/>
                <w:sz w:val="18"/>
                <w:szCs w:val="18"/>
              </w:rPr>
            </w:pPr>
            <w:bookmarkStart w:id="5" w:name="_Hlk524027010"/>
            <w:r w:rsidRPr="00134C82">
              <w:rPr>
                <w:rFonts w:cstheme="minorHAnsi"/>
                <w:color w:val="231F20"/>
                <w:sz w:val="18"/>
              </w:rPr>
              <w:t>Revenue</w:t>
            </w:r>
          </w:p>
          <w:p w:rsidR="00EC7485" w:rsidRPr="00134C82" w:rsidRDefault="00EC7485" w:rsidP="008C7F8E">
            <w:pPr>
              <w:pStyle w:val="TableParagraph"/>
              <w:spacing w:before="24"/>
              <w:ind w:left="-1"/>
              <w:rPr>
                <w:rFonts w:eastAsia="Calibri" w:cstheme="minorHAnsi"/>
                <w:sz w:val="18"/>
                <w:szCs w:val="18"/>
              </w:rPr>
            </w:pPr>
            <w:r w:rsidRPr="00134C82">
              <w:rPr>
                <w:rFonts w:cstheme="minorHAnsi"/>
                <w:color w:val="231F20"/>
                <w:w w:val="95"/>
                <w:sz w:val="18"/>
              </w:rPr>
              <w:t>Cost of</w:t>
            </w:r>
            <w:r w:rsidRPr="00134C82">
              <w:rPr>
                <w:rFonts w:cstheme="minorHAnsi"/>
                <w:color w:val="231F20"/>
                <w:spacing w:val="-26"/>
                <w:w w:val="95"/>
                <w:sz w:val="18"/>
              </w:rPr>
              <w:t xml:space="preserve"> </w:t>
            </w:r>
            <w:r w:rsidRPr="00134C82">
              <w:rPr>
                <w:rFonts w:cstheme="minorHAnsi"/>
                <w:color w:val="231F20"/>
                <w:w w:val="95"/>
                <w:sz w:val="18"/>
              </w:rPr>
              <w:t>sales</w:t>
            </w:r>
          </w:p>
        </w:tc>
        <w:tc>
          <w:tcPr>
            <w:tcW w:w="1134" w:type="dxa"/>
            <w:tcBorders>
              <w:top w:val="single" w:sz="8" w:space="0" w:color="231F20"/>
              <w:left w:val="nil"/>
              <w:bottom w:val="single" w:sz="4" w:space="0" w:color="231F20"/>
              <w:right w:val="nil"/>
            </w:tcBorders>
            <w:shd w:val="clear" w:color="auto" w:fill="DCDDDE"/>
          </w:tcPr>
          <w:p w:rsidR="00EC7485" w:rsidRPr="00134C82" w:rsidRDefault="00EC7485" w:rsidP="00134C82">
            <w:pPr>
              <w:pStyle w:val="TableParagraph"/>
              <w:spacing w:before="8"/>
              <w:ind w:left="15" w:right="131"/>
              <w:jc w:val="right"/>
              <w:rPr>
                <w:rFonts w:eastAsia="Arial Narrow" w:cstheme="minorHAnsi"/>
                <w:sz w:val="18"/>
                <w:szCs w:val="18"/>
              </w:rPr>
            </w:pPr>
            <w:r w:rsidRPr="00134C82">
              <w:rPr>
                <w:rFonts w:cstheme="minorHAnsi"/>
                <w:b/>
                <w:color w:val="231F20"/>
                <w:sz w:val="18"/>
              </w:rPr>
              <w:t>16,792</w:t>
            </w:r>
          </w:p>
          <w:p w:rsidR="00EC7485" w:rsidRPr="00134C82" w:rsidRDefault="00EC7485" w:rsidP="00134C82">
            <w:pPr>
              <w:pStyle w:val="TableParagraph"/>
              <w:spacing w:before="37"/>
              <w:ind w:left="15" w:right="131"/>
              <w:jc w:val="right"/>
              <w:rPr>
                <w:rFonts w:eastAsia="Arial Narrow" w:cstheme="minorHAnsi"/>
                <w:sz w:val="18"/>
                <w:szCs w:val="18"/>
              </w:rPr>
            </w:pPr>
            <w:r w:rsidRPr="00134C82">
              <w:rPr>
                <w:rFonts w:cstheme="minorHAnsi"/>
                <w:b/>
                <w:color w:val="231F20"/>
                <w:sz w:val="18"/>
              </w:rPr>
              <w:t>11,481</w:t>
            </w:r>
          </w:p>
        </w:tc>
        <w:tc>
          <w:tcPr>
            <w:tcW w:w="1134" w:type="dxa"/>
            <w:tcBorders>
              <w:top w:val="single" w:sz="8" w:space="0" w:color="231F20"/>
              <w:left w:val="nil"/>
              <w:bottom w:val="single" w:sz="4" w:space="0" w:color="231F20"/>
              <w:right w:val="nil"/>
            </w:tcBorders>
          </w:tcPr>
          <w:p w:rsidR="00EC7485" w:rsidRPr="00134C82" w:rsidRDefault="00EC7485" w:rsidP="00134C82">
            <w:pPr>
              <w:pStyle w:val="TableParagraph"/>
              <w:spacing w:before="8"/>
              <w:ind w:left="10" w:right="125"/>
              <w:jc w:val="right"/>
              <w:rPr>
                <w:rFonts w:eastAsia="Arial Narrow" w:cstheme="minorHAnsi"/>
                <w:sz w:val="18"/>
                <w:szCs w:val="18"/>
              </w:rPr>
            </w:pPr>
            <w:r w:rsidRPr="00134C82">
              <w:rPr>
                <w:rFonts w:cstheme="minorHAnsi"/>
                <w:color w:val="231F20"/>
                <w:sz w:val="18"/>
              </w:rPr>
              <w:t>22,519</w:t>
            </w:r>
          </w:p>
          <w:p w:rsidR="00EC7485" w:rsidRPr="00134C82" w:rsidRDefault="00EC7485" w:rsidP="00134C82">
            <w:pPr>
              <w:pStyle w:val="TableParagraph"/>
              <w:spacing w:before="37"/>
              <w:ind w:left="10" w:right="125"/>
              <w:jc w:val="right"/>
              <w:rPr>
                <w:rFonts w:eastAsia="Arial Narrow" w:cstheme="minorHAnsi"/>
                <w:sz w:val="18"/>
                <w:szCs w:val="18"/>
              </w:rPr>
            </w:pPr>
            <w:r w:rsidRPr="00134C82">
              <w:rPr>
                <w:rFonts w:cstheme="minorHAnsi"/>
                <w:color w:val="231F20"/>
                <w:sz w:val="18"/>
              </w:rPr>
              <w:t>16,326</w:t>
            </w:r>
          </w:p>
        </w:tc>
      </w:tr>
      <w:tr w:rsidR="00EC7485" w:rsidTr="008C7F8E">
        <w:trPr>
          <w:trHeight w:hRule="exact" w:val="256"/>
        </w:trPr>
        <w:tc>
          <w:tcPr>
            <w:tcW w:w="7371" w:type="dxa"/>
            <w:gridSpan w:val="2"/>
            <w:tcBorders>
              <w:top w:val="single" w:sz="4" w:space="0" w:color="231F20"/>
              <w:left w:val="nil"/>
              <w:bottom w:val="nil"/>
              <w:right w:val="nil"/>
            </w:tcBorders>
          </w:tcPr>
          <w:p w:rsidR="00EC7485" w:rsidRPr="00134C82" w:rsidRDefault="00EC7485" w:rsidP="008C7F8E">
            <w:pPr>
              <w:pStyle w:val="TableParagraph"/>
              <w:spacing w:before="13"/>
              <w:ind w:left="-1"/>
              <w:rPr>
                <w:rFonts w:eastAsia="Arial Narrow" w:cstheme="minorHAnsi"/>
                <w:sz w:val="18"/>
                <w:szCs w:val="18"/>
              </w:rPr>
            </w:pPr>
            <w:r w:rsidRPr="00134C82">
              <w:rPr>
                <w:rFonts w:cstheme="minorHAnsi"/>
                <w:b/>
                <w:color w:val="231F20"/>
                <w:w w:val="105"/>
                <w:sz w:val="18"/>
              </w:rPr>
              <w:t>Net fee</w:t>
            </w:r>
            <w:r w:rsidRPr="00134C82">
              <w:rPr>
                <w:rFonts w:cstheme="minorHAnsi"/>
                <w:b/>
                <w:color w:val="231F20"/>
                <w:spacing w:val="5"/>
                <w:w w:val="105"/>
                <w:sz w:val="18"/>
              </w:rPr>
              <w:t xml:space="preserve"> </w:t>
            </w:r>
            <w:r w:rsidRPr="00134C82">
              <w:rPr>
                <w:rFonts w:cstheme="minorHAnsi"/>
                <w:b/>
                <w:color w:val="231F20"/>
                <w:w w:val="105"/>
                <w:sz w:val="18"/>
              </w:rPr>
              <w:t>income</w:t>
            </w:r>
          </w:p>
        </w:tc>
        <w:tc>
          <w:tcPr>
            <w:tcW w:w="1134" w:type="dxa"/>
            <w:tcBorders>
              <w:top w:val="single" w:sz="4" w:space="0" w:color="231F20"/>
              <w:left w:val="nil"/>
              <w:bottom w:val="nil"/>
              <w:right w:val="nil"/>
            </w:tcBorders>
            <w:shd w:val="clear" w:color="auto" w:fill="DCDDDE"/>
          </w:tcPr>
          <w:p w:rsidR="00EC7485" w:rsidRPr="00134C82" w:rsidRDefault="00EC7485" w:rsidP="00134C82">
            <w:pPr>
              <w:pStyle w:val="TableParagraph"/>
              <w:spacing w:before="13"/>
              <w:ind w:left="15" w:right="131"/>
              <w:jc w:val="right"/>
              <w:rPr>
                <w:rFonts w:eastAsia="Arial Narrow" w:cstheme="minorHAnsi"/>
                <w:sz w:val="18"/>
                <w:szCs w:val="18"/>
              </w:rPr>
            </w:pPr>
            <w:r w:rsidRPr="00134C82">
              <w:rPr>
                <w:rFonts w:cstheme="minorHAnsi"/>
                <w:b/>
                <w:color w:val="231F20"/>
                <w:sz w:val="18"/>
              </w:rPr>
              <w:t>5,311</w:t>
            </w:r>
          </w:p>
        </w:tc>
        <w:tc>
          <w:tcPr>
            <w:tcW w:w="1134" w:type="dxa"/>
            <w:tcBorders>
              <w:top w:val="single" w:sz="4" w:space="0" w:color="231F20"/>
              <w:left w:val="nil"/>
              <w:bottom w:val="nil"/>
              <w:right w:val="nil"/>
            </w:tcBorders>
          </w:tcPr>
          <w:p w:rsidR="00EC7485" w:rsidRPr="00134C82" w:rsidRDefault="00EC7485" w:rsidP="00134C82">
            <w:pPr>
              <w:pStyle w:val="TableParagraph"/>
              <w:spacing w:before="13"/>
              <w:ind w:left="10" w:right="125"/>
              <w:jc w:val="right"/>
              <w:rPr>
                <w:rFonts w:eastAsia="Arial Narrow" w:cstheme="minorHAnsi"/>
                <w:sz w:val="18"/>
                <w:szCs w:val="18"/>
              </w:rPr>
            </w:pPr>
            <w:r w:rsidRPr="00134C82">
              <w:rPr>
                <w:rFonts w:cstheme="minorHAnsi"/>
                <w:color w:val="231F20"/>
                <w:sz w:val="18"/>
              </w:rPr>
              <w:t>6,193</w:t>
            </w:r>
          </w:p>
        </w:tc>
      </w:tr>
      <w:tr w:rsidR="00EC7485" w:rsidTr="008C7F8E">
        <w:trPr>
          <w:trHeight w:hRule="exact" w:val="231"/>
        </w:trPr>
        <w:tc>
          <w:tcPr>
            <w:tcW w:w="7371" w:type="dxa"/>
            <w:gridSpan w:val="2"/>
            <w:tcBorders>
              <w:top w:val="nil"/>
              <w:left w:val="nil"/>
              <w:bottom w:val="single" w:sz="4" w:space="0" w:color="231F20"/>
              <w:right w:val="nil"/>
            </w:tcBorders>
          </w:tcPr>
          <w:p w:rsidR="00EC7485" w:rsidRPr="00134C82" w:rsidRDefault="00EC7485" w:rsidP="008C7F8E">
            <w:pPr>
              <w:pStyle w:val="TableParagraph"/>
              <w:spacing w:before="3"/>
              <w:ind w:left="-1"/>
              <w:rPr>
                <w:rFonts w:eastAsia="Calibri" w:cstheme="minorHAnsi"/>
                <w:sz w:val="18"/>
                <w:szCs w:val="18"/>
              </w:rPr>
            </w:pPr>
            <w:r w:rsidRPr="00134C82">
              <w:rPr>
                <w:rFonts w:cstheme="minorHAnsi"/>
                <w:color w:val="231F20"/>
                <w:w w:val="90"/>
                <w:sz w:val="18"/>
              </w:rPr>
              <w:t>Administrative</w:t>
            </w:r>
            <w:r w:rsidRPr="00134C82">
              <w:rPr>
                <w:rFonts w:cstheme="minorHAnsi"/>
                <w:color w:val="231F20"/>
                <w:spacing w:val="-7"/>
                <w:w w:val="90"/>
                <w:sz w:val="18"/>
              </w:rPr>
              <w:t xml:space="preserve"> </w:t>
            </w:r>
            <w:r w:rsidRPr="00134C82">
              <w:rPr>
                <w:rFonts w:cstheme="minorHAnsi"/>
                <w:color w:val="231F20"/>
                <w:w w:val="90"/>
                <w:sz w:val="18"/>
              </w:rPr>
              <w:t>costs</w:t>
            </w:r>
          </w:p>
        </w:tc>
        <w:tc>
          <w:tcPr>
            <w:tcW w:w="1134" w:type="dxa"/>
            <w:tcBorders>
              <w:top w:val="nil"/>
              <w:left w:val="nil"/>
              <w:bottom w:val="single" w:sz="4" w:space="0" w:color="231F20"/>
              <w:right w:val="nil"/>
            </w:tcBorders>
            <w:shd w:val="clear" w:color="auto" w:fill="DCDDDE"/>
          </w:tcPr>
          <w:p w:rsidR="00EC7485" w:rsidRPr="00134C82" w:rsidRDefault="00EC7485" w:rsidP="00134C82">
            <w:pPr>
              <w:pStyle w:val="TableParagraph"/>
              <w:spacing w:before="6"/>
              <w:ind w:left="15" w:right="131"/>
              <w:jc w:val="right"/>
              <w:rPr>
                <w:rFonts w:eastAsia="Arial Narrow" w:cstheme="minorHAnsi"/>
                <w:sz w:val="18"/>
                <w:szCs w:val="18"/>
              </w:rPr>
            </w:pPr>
            <w:r w:rsidRPr="00134C82">
              <w:rPr>
                <w:rFonts w:cstheme="minorHAnsi"/>
                <w:b/>
                <w:color w:val="231F20"/>
                <w:sz w:val="18"/>
              </w:rPr>
              <w:t>6,736</w:t>
            </w:r>
          </w:p>
        </w:tc>
        <w:tc>
          <w:tcPr>
            <w:tcW w:w="1134" w:type="dxa"/>
            <w:tcBorders>
              <w:top w:val="nil"/>
              <w:left w:val="nil"/>
              <w:bottom w:val="single" w:sz="4" w:space="0" w:color="231F20"/>
              <w:right w:val="nil"/>
            </w:tcBorders>
          </w:tcPr>
          <w:p w:rsidR="00EC7485" w:rsidRPr="00134C82" w:rsidRDefault="00EC7485" w:rsidP="00134C82">
            <w:pPr>
              <w:pStyle w:val="TableParagraph"/>
              <w:spacing w:before="6"/>
              <w:ind w:right="125"/>
              <w:jc w:val="right"/>
              <w:rPr>
                <w:rFonts w:eastAsia="Arial Narrow" w:cstheme="minorHAnsi"/>
                <w:sz w:val="18"/>
                <w:szCs w:val="18"/>
              </w:rPr>
            </w:pPr>
            <w:r w:rsidRPr="00134C82">
              <w:rPr>
                <w:rFonts w:cstheme="minorHAnsi"/>
                <w:color w:val="231F20"/>
                <w:sz w:val="18"/>
              </w:rPr>
              <w:t>6,404</w:t>
            </w:r>
          </w:p>
        </w:tc>
      </w:tr>
      <w:tr w:rsidR="00EC7485" w:rsidTr="008C7F8E">
        <w:trPr>
          <w:trHeight w:hRule="exact" w:val="256"/>
        </w:trPr>
        <w:tc>
          <w:tcPr>
            <w:tcW w:w="5398" w:type="dxa"/>
            <w:tcBorders>
              <w:top w:val="single" w:sz="4" w:space="0" w:color="231F20"/>
              <w:left w:val="nil"/>
              <w:bottom w:val="nil"/>
              <w:right w:val="nil"/>
            </w:tcBorders>
          </w:tcPr>
          <w:p w:rsidR="00EC7485" w:rsidRPr="00134C82" w:rsidRDefault="00EC7485" w:rsidP="008C7F8E">
            <w:pPr>
              <w:pStyle w:val="TableParagraph"/>
              <w:spacing w:before="13"/>
              <w:ind w:left="-1"/>
              <w:rPr>
                <w:rFonts w:eastAsia="Arial Narrow" w:cstheme="minorHAnsi"/>
                <w:sz w:val="18"/>
                <w:szCs w:val="18"/>
              </w:rPr>
            </w:pPr>
            <w:r w:rsidRPr="00134C82">
              <w:rPr>
                <w:rFonts w:cstheme="minorHAnsi"/>
                <w:b/>
                <w:color w:val="231F20"/>
                <w:w w:val="105"/>
                <w:sz w:val="18"/>
              </w:rPr>
              <w:t>Operating</w:t>
            </w:r>
            <w:r w:rsidRPr="00134C82">
              <w:rPr>
                <w:rFonts w:cstheme="minorHAnsi"/>
                <w:b/>
                <w:color w:val="231F20"/>
                <w:spacing w:val="-22"/>
                <w:w w:val="105"/>
                <w:sz w:val="18"/>
              </w:rPr>
              <w:t xml:space="preserve"> </w:t>
            </w:r>
            <w:r w:rsidRPr="00134C82">
              <w:rPr>
                <w:rFonts w:cstheme="minorHAnsi"/>
                <w:b/>
                <w:color w:val="231F20"/>
                <w:w w:val="105"/>
                <w:sz w:val="18"/>
              </w:rPr>
              <w:t>loss</w:t>
            </w:r>
          </w:p>
        </w:tc>
        <w:tc>
          <w:tcPr>
            <w:tcW w:w="1973" w:type="dxa"/>
            <w:tcBorders>
              <w:top w:val="single" w:sz="4" w:space="0" w:color="231F20"/>
              <w:left w:val="nil"/>
              <w:bottom w:val="nil"/>
              <w:right w:val="nil"/>
            </w:tcBorders>
          </w:tcPr>
          <w:p w:rsidR="00EC7485" w:rsidRPr="00134C82" w:rsidRDefault="00EC7485" w:rsidP="008C7F8E">
            <w:pPr>
              <w:rPr>
                <w:rFonts w:asciiTheme="minorHAnsi" w:hAnsiTheme="minorHAnsi" w:cstheme="minorHAnsi"/>
              </w:rPr>
            </w:pPr>
          </w:p>
        </w:tc>
        <w:tc>
          <w:tcPr>
            <w:tcW w:w="1134" w:type="dxa"/>
            <w:tcBorders>
              <w:top w:val="single" w:sz="4" w:space="0" w:color="231F20"/>
              <w:left w:val="nil"/>
              <w:bottom w:val="nil"/>
              <w:right w:val="nil"/>
            </w:tcBorders>
            <w:shd w:val="clear" w:color="auto" w:fill="DCDDDE"/>
          </w:tcPr>
          <w:p w:rsidR="00EC7485" w:rsidRPr="00134C82" w:rsidRDefault="00EC7485" w:rsidP="00134C82">
            <w:pPr>
              <w:pStyle w:val="TableParagraph"/>
              <w:spacing w:before="13"/>
              <w:ind w:right="131"/>
              <w:jc w:val="right"/>
              <w:rPr>
                <w:rFonts w:eastAsia="Arial Narrow" w:cstheme="minorHAnsi"/>
                <w:sz w:val="18"/>
                <w:szCs w:val="18"/>
              </w:rPr>
            </w:pPr>
            <w:r w:rsidRPr="00134C82">
              <w:rPr>
                <w:rFonts w:cstheme="minorHAnsi"/>
                <w:b/>
                <w:color w:val="231F20"/>
                <w:sz w:val="18"/>
              </w:rPr>
              <w:t>(1,425)</w:t>
            </w:r>
          </w:p>
        </w:tc>
        <w:tc>
          <w:tcPr>
            <w:tcW w:w="1134" w:type="dxa"/>
            <w:tcBorders>
              <w:top w:val="single" w:sz="4" w:space="0" w:color="231F20"/>
              <w:left w:val="nil"/>
              <w:bottom w:val="nil"/>
              <w:right w:val="nil"/>
            </w:tcBorders>
          </w:tcPr>
          <w:p w:rsidR="00EC7485" w:rsidRPr="00134C82" w:rsidRDefault="00EC7485" w:rsidP="00134C82">
            <w:pPr>
              <w:pStyle w:val="TableParagraph"/>
              <w:spacing w:before="10"/>
              <w:ind w:left="10" w:right="125"/>
              <w:jc w:val="right"/>
              <w:rPr>
                <w:rFonts w:eastAsia="Calibri" w:cstheme="minorHAnsi"/>
                <w:sz w:val="18"/>
                <w:szCs w:val="18"/>
              </w:rPr>
            </w:pPr>
            <w:r w:rsidRPr="00134C82">
              <w:rPr>
                <w:rFonts w:cstheme="minorHAnsi"/>
                <w:color w:val="231F20"/>
                <w:w w:val="85"/>
                <w:sz w:val="18"/>
              </w:rPr>
              <w:t>(211)</w:t>
            </w:r>
          </w:p>
        </w:tc>
      </w:tr>
      <w:tr w:rsidR="00EC7485" w:rsidTr="008C7F8E">
        <w:trPr>
          <w:trHeight w:hRule="exact" w:val="231"/>
        </w:trPr>
        <w:tc>
          <w:tcPr>
            <w:tcW w:w="5398" w:type="dxa"/>
            <w:tcBorders>
              <w:top w:val="nil"/>
              <w:left w:val="nil"/>
              <w:bottom w:val="single" w:sz="4" w:space="0" w:color="231F20"/>
              <w:right w:val="nil"/>
            </w:tcBorders>
          </w:tcPr>
          <w:p w:rsidR="00EC7485" w:rsidRPr="00134C82" w:rsidRDefault="00EC7485" w:rsidP="008C7F8E">
            <w:pPr>
              <w:pStyle w:val="TableParagraph"/>
              <w:spacing w:before="3"/>
              <w:ind w:left="-1"/>
              <w:rPr>
                <w:rFonts w:eastAsia="Calibri" w:cstheme="minorHAnsi"/>
                <w:sz w:val="18"/>
                <w:szCs w:val="18"/>
              </w:rPr>
            </w:pPr>
            <w:r w:rsidRPr="00134C82">
              <w:rPr>
                <w:rFonts w:cstheme="minorHAnsi"/>
                <w:color w:val="231F20"/>
                <w:w w:val="90"/>
                <w:sz w:val="18"/>
              </w:rPr>
              <w:t>Finance</w:t>
            </w:r>
            <w:r w:rsidRPr="00134C82">
              <w:rPr>
                <w:rFonts w:cstheme="minorHAnsi"/>
                <w:color w:val="231F20"/>
                <w:spacing w:val="-1"/>
                <w:w w:val="90"/>
                <w:sz w:val="18"/>
              </w:rPr>
              <w:t xml:space="preserve"> </w:t>
            </w:r>
            <w:r w:rsidRPr="00134C82">
              <w:rPr>
                <w:rFonts w:cstheme="minorHAnsi"/>
                <w:color w:val="231F20"/>
                <w:w w:val="90"/>
                <w:sz w:val="18"/>
              </w:rPr>
              <w:t>costs</w:t>
            </w:r>
          </w:p>
        </w:tc>
        <w:tc>
          <w:tcPr>
            <w:tcW w:w="1973" w:type="dxa"/>
            <w:tcBorders>
              <w:top w:val="nil"/>
              <w:left w:val="nil"/>
              <w:bottom w:val="single" w:sz="4" w:space="0" w:color="231F20"/>
              <w:right w:val="nil"/>
            </w:tcBorders>
          </w:tcPr>
          <w:p w:rsidR="00EC7485" w:rsidRPr="00134C82" w:rsidRDefault="00EC7485" w:rsidP="00134C82">
            <w:pPr>
              <w:pStyle w:val="TableParagraph"/>
              <w:spacing w:before="3"/>
              <w:ind w:right="111"/>
              <w:rPr>
                <w:rFonts w:eastAsia="Calibri" w:cstheme="minorHAnsi"/>
                <w:sz w:val="18"/>
                <w:szCs w:val="18"/>
              </w:rPr>
            </w:pPr>
          </w:p>
        </w:tc>
        <w:tc>
          <w:tcPr>
            <w:tcW w:w="1134" w:type="dxa"/>
            <w:tcBorders>
              <w:top w:val="nil"/>
              <w:left w:val="nil"/>
              <w:bottom w:val="single" w:sz="4" w:space="0" w:color="231F20"/>
              <w:right w:val="nil"/>
            </w:tcBorders>
            <w:shd w:val="clear" w:color="auto" w:fill="DCDDDE"/>
          </w:tcPr>
          <w:p w:rsidR="00EC7485" w:rsidRPr="00134C82" w:rsidRDefault="00EC7485" w:rsidP="00134C82">
            <w:pPr>
              <w:pStyle w:val="TableParagraph"/>
              <w:spacing w:before="6"/>
              <w:ind w:right="131"/>
              <w:jc w:val="right"/>
              <w:rPr>
                <w:rFonts w:eastAsia="Arial Narrow" w:cstheme="minorHAnsi"/>
                <w:sz w:val="18"/>
                <w:szCs w:val="18"/>
              </w:rPr>
            </w:pPr>
            <w:r w:rsidRPr="00134C82">
              <w:rPr>
                <w:rFonts w:cstheme="minorHAnsi"/>
                <w:b/>
                <w:color w:val="231F20"/>
                <w:sz w:val="18"/>
              </w:rPr>
              <w:t>(55)</w:t>
            </w:r>
          </w:p>
        </w:tc>
        <w:tc>
          <w:tcPr>
            <w:tcW w:w="1134" w:type="dxa"/>
            <w:tcBorders>
              <w:top w:val="nil"/>
              <w:left w:val="nil"/>
              <w:bottom w:val="single" w:sz="4" w:space="0" w:color="231F20"/>
              <w:right w:val="nil"/>
            </w:tcBorders>
          </w:tcPr>
          <w:p w:rsidR="00EC7485" w:rsidRPr="00134C82" w:rsidRDefault="00EC7485" w:rsidP="00134C82">
            <w:pPr>
              <w:pStyle w:val="TableParagraph"/>
              <w:spacing w:before="3"/>
              <w:ind w:left="10" w:right="125"/>
              <w:jc w:val="right"/>
              <w:rPr>
                <w:rFonts w:eastAsia="Calibri" w:cstheme="minorHAnsi"/>
                <w:sz w:val="18"/>
                <w:szCs w:val="18"/>
              </w:rPr>
            </w:pPr>
            <w:r w:rsidRPr="00134C82">
              <w:rPr>
                <w:rFonts w:cstheme="minorHAnsi"/>
                <w:color w:val="231F20"/>
                <w:w w:val="80"/>
                <w:sz w:val="18"/>
              </w:rPr>
              <w:t>(59)</w:t>
            </w:r>
          </w:p>
        </w:tc>
      </w:tr>
      <w:tr w:rsidR="00EC7485" w:rsidTr="008C7F8E">
        <w:trPr>
          <w:trHeight w:hRule="exact" w:val="256"/>
        </w:trPr>
        <w:tc>
          <w:tcPr>
            <w:tcW w:w="5398" w:type="dxa"/>
            <w:tcBorders>
              <w:top w:val="single" w:sz="4" w:space="0" w:color="231F20"/>
              <w:left w:val="nil"/>
              <w:bottom w:val="nil"/>
              <w:right w:val="nil"/>
            </w:tcBorders>
          </w:tcPr>
          <w:p w:rsidR="00EC7485" w:rsidRPr="00134C82" w:rsidRDefault="00EC7485" w:rsidP="008C7F8E">
            <w:pPr>
              <w:pStyle w:val="TableParagraph"/>
              <w:spacing w:before="13"/>
              <w:ind w:left="-1"/>
              <w:rPr>
                <w:rFonts w:eastAsia="Arial Narrow" w:cstheme="minorHAnsi"/>
                <w:sz w:val="18"/>
                <w:szCs w:val="18"/>
              </w:rPr>
            </w:pPr>
            <w:r w:rsidRPr="00134C82">
              <w:rPr>
                <w:rFonts w:cstheme="minorHAnsi"/>
                <w:b/>
                <w:color w:val="231F20"/>
                <w:w w:val="105"/>
                <w:sz w:val="18"/>
              </w:rPr>
              <w:t>Loss before</w:t>
            </w:r>
            <w:r w:rsidRPr="00134C82">
              <w:rPr>
                <w:rFonts w:cstheme="minorHAnsi"/>
                <w:b/>
                <w:color w:val="231F20"/>
                <w:spacing w:val="-17"/>
                <w:w w:val="105"/>
                <w:sz w:val="18"/>
              </w:rPr>
              <w:t xml:space="preserve"> </w:t>
            </w:r>
            <w:r w:rsidRPr="00134C82">
              <w:rPr>
                <w:rFonts w:cstheme="minorHAnsi"/>
                <w:b/>
                <w:color w:val="231F20"/>
                <w:w w:val="105"/>
                <w:sz w:val="18"/>
              </w:rPr>
              <w:t>tax</w:t>
            </w:r>
          </w:p>
        </w:tc>
        <w:tc>
          <w:tcPr>
            <w:tcW w:w="1973" w:type="dxa"/>
            <w:tcBorders>
              <w:top w:val="single" w:sz="4" w:space="0" w:color="231F20"/>
              <w:left w:val="nil"/>
              <w:bottom w:val="nil"/>
              <w:right w:val="nil"/>
            </w:tcBorders>
          </w:tcPr>
          <w:p w:rsidR="00EC7485" w:rsidRPr="00134C82" w:rsidRDefault="00EC7485" w:rsidP="008C7F8E">
            <w:pPr>
              <w:rPr>
                <w:rFonts w:asciiTheme="minorHAnsi" w:hAnsiTheme="minorHAnsi" w:cstheme="minorHAnsi"/>
              </w:rPr>
            </w:pPr>
          </w:p>
        </w:tc>
        <w:tc>
          <w:tcPr>
            <w:tcW w:w="1134" w:type="dxa"/>
            <w:tcBorders>
              <w:top w:val="single" w:sz="4" w:space="0" w:color="231F20"/>
              <w:left w:val="nil"/>
              <w:bottom w:val="nil"/>
              <w:right w:val="nil"/>
            </w:tcBorders>
            <w:shd w:val="clear" w:color="auto" w:fill="DCDDDE"/>
          </w:tcPr>
          <w:p w:rsidR="00EC7485" w:rsidRPr="00134C82" w:rsidRDefault="00EC7485" w:rsidP="00134C82">
            <w:pPr>
              <w:pStyle w:val="TableParagraph"/>
              <w:spacing w:before="13"/>
              <w:ind w:right="131"/>
              <w:jc w:val="right"/>
              <w:rPr>
                <w:rFonts w:eastAsia="Arial Narrow" w:cstheme="minorHAnsi"/>
                <w:sz w:val="18"/>
                <w:szCs w:val="18"/>
              </w:rPr>
            </w:pPr>
            <w:r w:rsidRPr="00134C82">
              <w:rPr>
                <w:rFonts w:cstheme="minorHAnsi"/>
                <w:b/>
                <w:color w:val="231F20"/>
                <w:sz w:val="18"/>
              </w:rPr>
              <w:t>(1,480)</w:t>
            </w:r>
          </w:p>
        </w:tc>
        <w:tc>
          <w:tcPr>
            <w:tcW w:w="1134" w:type="dxa"/>
            <w:tcBorders>
              <w:top w:val="single" w:sz="4" w:space="0" w:color="231F20"/>
              <w:left w:val="nil"/>
              <w:bottom w:val="nil"/>
              <w:right w:val="nil"/>
            </w:tcBorders>
          </w:tcPr>
          <w:p w:rsidR="00EC7485" w:rsidRPr="00134C82" w:rsidRDefault="00EC7485" w:rsidP="00134C82">
            <w:pPr>
              <w:pStyle w:val="TableParagraph"/>
              <w:spacing w:before="10"/>
              <w:ind w:right="125"/>
              <w:jc w:val="right"/>
              <w:rPr>
                <w:rFonts w:eastAsia="Calibri" w:cstheme="minorHAnsi"/>
                <w:sz w:val="18"/>
                <w:szCs w:val="18"/>
              </w:rPr>
            </w:pPr>
            <w:r w:rsidRPr="00134C82">
              <w:rPr>
                <w:rFonts w:eastAsia="Calibri" w:cstheme="minorHAnsi"/>
                <w:color w:val="231F20"/>
                <w:sz w:val="18"/>
                <w:szCs w:val="18"/>
              </w:rPr>
              <w:t>(270)</w:t>
            </w:r>
          </w:p>
        </w:tc>
      </w:tr>
      <w:tr w:rsidR="00EC7485" w:rsidTr="008C7F8E">
        <w:trPr>
          <w:trHeight w:hRule="exact" w:val="231"/>
        </w:trPr>
        <w:tc>
          <w:tcPr>
            <w:tcW w:w="5398" w:type="dxa"/>
            <w:tcBorders>
              <w:top w:val="nil"/>
              <w:left w:val="nil"/>
              <w:bottom w:val="single" w:sz="4" w:space="0" w:color="231F20"/>
              <w:right w:val="nil"/>
            </w:tcBorders>
          </w:tcPr>
          <w:p w:rsidR="00EC7485" w:rsidRPr="00134C82" w:rsidRDefault="00EC7485" w:rsidP="008C7F8E">
            <w:pPr>
              <w:pStyle w:val="TableParagraph"/>
              <w:spacing w:before="3"/>
              <w:ind w:left="-1"/>
              <w:rPr>
                <w:rFonts w:eastAsia="Calibri" w:cstheme="minorHAnsi"/>
                <w:sz w:val="18"/>
                <w:szCs w:val="18"/>
              </w:rPr>
            </w:pPr>
            <w:r w:rsidRPr="00134C82">
              <w:rPr>
                <w:rFonts w:cstheme="minorHAnsi"/>
                <w:color w:val="231F20"/>
                <w:spacing w:val="-6"/>
                <w:w w:val="90"/>
                <w:sz w:val="18"/>
              </w:rPr>
              <w:t>Tax</w:t>
            </w:r>
            <w:r w:rsidRPr="00134C82">
              <w:rPr>
                <w:rFonts w:cstheme="minorHAnsi"/>
                <w:color w:val="231F20"/>
                <w:spacing w:val="-4"/>
                <w:w w:val="90"/>
                <w:sz w:val="18"/>
              </w:rPr>
              <w:t xml:space="preserve"> </w:t>
            </w:r>
            <w:r w:rsidRPr="00134C82">
              <w:rPr>
                <w:rFonts w:cstheme="minorHAnsi"/>
                <w:color w:val="231F20"/>
                <w:w w:val="90"/>
                <w:sz w:val="18"/>
              </w:rPr>
              <w:t>expense</w:t>
            </w:r>
          </w:p>
        </w:tc>
        <w:tc>
          <w:tcPr>
            <w:tcW w:w="1973" w:type="dxa"/>
            <w:tcBorders>
              <w:top w:val="nil"/>
              <w:left w:val="nil"/>
              <w:bottom w:val="single" w:sz="4" w:space="0" w:color="231F20"/>
              <w:right w:val="nil"/>
            </w:tcBorders>
          </w:tcPr>
          <w:p w:rsidR="00EC7485" w:rsidRPr="00134C82" w:rsidRDefault="00EC7485" w:rsidP="00134C82">
            <w:pPr>
              <w:pStyle w:val="TableParagraph"/>
              <w:spacing w:before="3"/>
              <w:ind w:right="111"/>
              <w:rPr>
                <w:rFonts w:eastAsia="Calibri" w:cstheme="minorHAnsi"/>
                <w:sz w:val="18"/>
                <w:szCs w:val="18"/>
              </w:rPr>
            </w:pPr>
          </w:p>
        </w:tc>
        <w:tc>
          <w:tcPr>
            <w:tcW w:w="1134" w:type="dxa"/>
            <w:tcBorders>
              <w:top w:val="nil"/>
              <w:left w:val="nil"/>
              <w:bottom w:val="single" w:sz="4" w:space="0" w:color="231F20"/>
              <w:right w:val="nil"/>
            </w:tcBorders>
            <w:shd w:val="clear" w:color="auto" w:fill="DCDDDE"/>
          </w:tcPr>
          <w:p w:rsidR="00EC7485" w:rsidRPr="00134C82" w:rsidRDefault="00EC7485" w:rsidP="00134C82">
            <w:pPr>
              <w:pStyle w:val="TableParagraph"/>
              <w:spacing w:before="6"/>
              <w:ind w:left="15" w:right="131"/>
              <w:jc w:val="right"/>
              <w:rPr>
                <w:rFonts w:eastAsia="Arial Narrow" w:cstheme="minorHAnsi"/>
                <w:sz w:val="18"/>
                <w:szCs w:val="18"/>
              </w:rPr>
            </w:pPr>
            <w:r w:rsidRPr="00134C82">
              <w:rPr>
                <w:rFonts w:cstheme="minorHAnsi"/>
                <w:b/>
                <w:color w:val="231F20"/>
                <w:sz w:val="18"/>
              </w:rPr>
              <w:t>(34)</w:t>
            </w:r>
          </w:p>
        </w:tc>
        <w:tc>
          <w:tcPr>
            <w:tcW w:w="1134" w:type="dxa"/>
            <w:tcBorders>
              <w:top w:val="nil"/>
              <w:left w:val="nil"/>
              <w:bottom w:val="single" w:sz="4" w:space="0" w:color="231F20"/>
              <w:right w:val="nil"/>
            </w:tcBorders>
          </w:tcPr>
          <w:p w:rsidR="00EC7485" w:rsidRPr="00134C82" w:rsidRDefault="00EC7485" w:rsidP="00134C82">
            <w:pPr>
              <w:pStyle w:val="TableParagraph"/>
              <w:spacing w:before="3"/>
              <w:ind w:right="125"/>
              <w:jc w:val="right"/>
              <w:rPr>
                <w:rFonts w:eastAsia="Calibri" w:cstheme="minorHAnsi"/>
                <w:sz w:val="18"/>
                <w:szCs w:val="18"/>
              </w:rPr>
            </w:pPr>
            <w:r w:rsidRPr="00134C82">
              <w:rPr>
                <w:rFonts w:cstheme="minorHAnsi"/>
                <w:color w:val="231F20"/>
                <w:w w:val="80"/>
                <w:sz w:val="18"/>
              </w:rPr>
              <w:t>(82)</w:t>
            </w:r>
          </w:p>
        </w:tc>
      </w:tr>
      <w:tr w:rsidR="00EC7485" w:rsidTr="008C7F8E">
        <w:trPr>
          <w:trHeight w:hRule="exact" w:val="244"/>
        </w:trPr>
        <w:tc>
          <w:tcPr>
            <w:tcW w:w="7371" w:type="dxa"/>
            <w:gridSpan w:val="2"/>
            <w:tcBorders>
              <w:top w:val="single" w:sz="4" w:space="0" w:color="231F20"/>
              <w:left w:val="nil"/>
              <w:bottom w:val="single" w:sz="8" w:space="0" w:color="231F20"/>
              <w:right w:val="nil"/>
            </w:tcBorders>
          </w:tcPr>
          <w:p w:rsidR="00EC7485" w:rsidRPr="00134C82" w:rsidRDefault="00EC7485" w:rsidP="008C7F8E">
            <w:pPr>
              <w:pStyle w:val="TableParagraph"/>
              <w:spacing w:before="13"/>
              <w:ind w:left="-1"/>
              <w:rPr>
                <w:rFonts w:eastAsia="Arial Narrow" w:cstheme="minorHAnsi"/>
                <w:sz w:val="18"/>
                <w:szCs w:val="18"/>
              </w:rPr>
            </w:pPr>
            <w:r w:rsidRPr="00134C82">
              <w:rPr>
                <w:rFonts w:cstheme="minorHAnsi"/>
                <w:b/>
                <w:color w:val="231F20"/>
                <w:w w:val="105"/>
                <w:sz w:val="18"/>
              </w:rPr>
              <w:t>Loss</w:t>
            </w:r>
            <w:r w:rsidRPr="00134C82">
              <w:rPr>
                <w:rFonts w:cstheme="minorHAnsi"/>
                <w:b/>
                <w:color w:val="231F20"/>
                <w:spacing w:val="-14"/>
                <w:w w:val="105"/>
                <w:sz w:val="18"/>
              </w:rPr>
              <w:t xml:space="preserve"> </w:t>
            </w:r>
            <w:r w:rsidRPr="00134C82">
              <w:rPr>
                <w:rFonts w:cstheme="minorHAnsi"/>
                <w:b/>
                <w:color w:val="231F20"/>
                <w:w w:val="105"/>
                <w:sz w:val="18"/>
              </w:rPr>
              <w:t>for</w:t>
            </w:r>
            <w:r w:rsidRPr="00134C82">
              <w:rPr>
                <w:rFonts w:cstheme="minorHAnsi"/>
                <w:b/>
                <w:color w:val="231F20"/>
                <w:spacing w:val="-14"/>
                <w:w w:val="105"/>
                <w:sz w:val="18"/>
              </w:rPr>
              <w:t xml:space="preserve"> </w:t>
            </w:r>
            <w:r w:rsidRPr="00134C82">
              <w:rPr>
                <w:rFonts w:cstheme="minorHAnsi"/>
                <w:b/>
                <w:color w:val="231F20"/>
                <w:w w:val="105"/>
                <w:sz w:val="18"/>
              </w:rPr>
              <w:t>the</w:t>
            </w:r>
            <w:r w:rsidRPr="00134C82">
              <w:rPr>
                <w:rFonts w:cstheme="minorHAnsi"/>
                <w:b/>
                <w:color w:val="231F20"/>
                <w:spacing w:val="-14"/>
                <w:w w:val="105"/>
                <w:sz w:val="18"/>
              </w:rPr>
              <w:t xml:space="preserve"> </w:t>
            </w:r>
            <w:r w:rsidRPr="00134C82">
              <w:rPr>
                <w:rFonts w:cstheme="minorHAnsi"/>
                <w:b/>
                <w:color w:val="231F20"/>
                <w:w w:val="105"/>
                <w:sz w:val="18"/>
              </w:rPr>
              <w:t>period</w:t>
            </w:r>
            <w:r w:rsidRPr="00134C82">
              <w:rPr>
                <w:rFonts w:cstheme="minorHAnsi"/>
                <w:b/>
                <w:color w:val="231F20"/>
                <w:spacing w:val="-14"/>
                <w:w w:val="105"/>
                <w:sz w:val="18"/>
              </w:rPr>
              <w:t xml:space="preserve"> </w:t>
            </w:r>
            <w:r w:rsidRPr="00134C82">
              <w:rPr>
                <w:rFonts w:cstheme="minorHAnsi"/>
                <w:b/>
                <w:color w:val="231F20"/>
                <w:w w:val="105"/>
                <w:sz w:val="18"/>
              </w:rPr>
              <w:t>attributable</w:t>
            </w:r>
            <w:r w:rsidRPr="00134C82">
              <w:rPr>
                <w:rFonts w:cstheme="minorHAnsi"/>
                <w:b/>
                <w:color w:val="231F20"/>
                <w:spacing w:val="-14"/>
                <w:w w:val="105"/>
                <w:sz w:val="18"/>
              </w:rPr>
              <w:t xml:space="preserve"> </w:t>
            </w:r>
            <w:r w:rsidRPr="00134C82">
              <w:rPr>
                <w:rFonts w:cstheme="minorHAnsi"/>
                <w:b/>
                <w:color w:val="231F20"/>
                <w:w w:val="105"/>
                <w:sz w:val="18"/>
              </w:rPr>
              <w:t>to</w:t>
            </w:r>
            <w:r w:rsidRPr="00134C82">
              <w:rPr>
                <w:rFonts w:cstheme="minorHAnsi"/>
                <w:b/>
                <w:color w:val="231F20"/>
                <w:spacing w:val="-14"/>
                <w:w w:val="105"/>
                <w:sz w:val="18"/>
              </w:rPr>
              <w:t xml:space="preserve"> </w:t>
            </w:r>
            <w:r w:rsidRPr="00134C82">
              <w:rPr>
                <w:rFonts w:cstheme="minorHAnsi"/>
                <w:b/>
                <w:color w:val="231F20"/>
                <w:w w:val="105"/>
                <w:sz w:val="18"/>
              </w:rPr>
              <w:t>owners of the parent</w:t>
            </w:r>
          </w:p>
        </w:tc>
        <w:tc>
          <w:tcPr>
            <w:tcW w:w="1134" w:type="dxa"/>
            <w:tcBorders>
              <w:top w:val="single" w:sz="4" w:space="0" w:color="231F20"/>
              <w:left w:val="nil"/>
              <w:bottom w:val="single" w:sz="8" w:space="0" w:color="231F20"/>
              <w:right w:val="nil"/>
            </w:tcBorders>
            <w:shd w:val="clear" w:color="auto" w:fill="DCDDDE"/>
          </w:tcPr>
          <w:p w:rsidR="00EC7485" w:rsidRPr="00134C82" w:rsidRDefault="00EC7485" w:rsidP="00134C82">
            <w:pPr>
              <w:pStyle w:val="TableParagraph"/>
              <w:spacing w:before="13"/>
              <w:ind w:right="131"/>
              <w:jc w:val="right"/>
              <w:rPr>
                <w:rFonts w:eastAsia="Arial Narrow" w:cstheme="minorHAnsi"/>
                <w:sz w:val="18"/>
                <w:szCs w:val="18"/>
              </w:rPr>
            </w:pPr>
            <w:r w:rsidRPr="00134C82">
              <w:rPr>
                <w:rFonts w:cstheme="minorHAnsi"/>
                <w:b/>
                <w:color w:val="231F20"/>
                <w:sz w:val="18"/>
              </w:rPr>
              <w:t>(1,514)</w:t>
            </w:r>
          </w:p>
        </w:tc>
        <w:tc>
          <w:tcPr>
            <w:tcW w:w="1134" w:type="dxa"/>
            <w:tcBorders>
              <w:top w:val="single" w:sz="4" w:space="0" w:color="231F20"/>
              <w:left w:val="nil"/>
              <w:bottom w:val="single" w:sz="8" w:space="0" w:color="231F20"/>
              <w:right w:val="nil"/>
            </w:tcBorders>
          </w:tcPr>
          <w:p w:rsidR="00EC7485" w:rsidRPr="00134C82" w:rsidRDefault="00EC7485" w:rsidP="00134C82">
            <w:pPr>
              <w:pStyle w:val="TableParagraph"/>
              <w:spacing w:before="13"/>
              <w:ind w:left="10" w:right="125"/>
              <w:jc w:val="right"/>
              <w:rPr>
                <w:rFonts w:eastAsia="Arial Narrow" w:cstheme="minorHAnsi"/>
                <w:sz w:val="18"/>
                <w:szCs w:val="18"/>
              </w:rPr>
            </w:pPr>
            <w:r w:rsidRPr="00134C82">
              <w:rPr>
                <w:rFonts w:cstheme="minorHAnsi"/>
                <w:color w:val="231F20"/>
                <w:sz w:val="18"/>
              </w:rPr>
              <w:t>(352)</w:t>
            </w:r>
          </w:p>
        </w:tc>
      </w:tr>
      <w:tr w:rsidR="00EC7485" w:rsidTr="008C7F8E">
        <w:trPr>
          <w:trHeight w:hRule="exact" w:val="256"/>
        </w:trPr>
        <w:tc>
          <w:tcPr>
            <w:tcW w:w="5398" w:type="dxa"/>
            <w:tcBorders>
              <w:top w:val="single" w:sz="8" w:space="0" w:color="231F20"/>
              <w:left w:val="nil"/>
              <w:bottom w:val="nil"/>
              <w:right w:val="nil"/>
            </w:tcBorders>
          </w:tcPr>
          <w:p w:rsidR="00EC7485" w:rsidRPr="00134C82" w:rsidRDefault="00EC7485" w:rsidP="008C7F8E">
            <w:pPr>
              <w:pStyle w:val="TableParagraph"/>
              <w:spacing w:before="8"/>
              <w:ind w:left="-1"/>
              <w:rPr>
                <w:rFonts w:eastAsia="Arial Narrow" w:cstheme="minorHAnsi"/>
                <w:sz w:val="18"/>
                <w:szCs w:val="18"/>
              </w:rPr>
            </w:pPr>
            <w:r w:rsidRPr="00134C82">
              <w:rPr>
                <w:rFonts w:cstheme="minorHAnsi"/>
                <w:b/>
                <w:color w:val="231F20"/>
                <w:w w:val="105"/>
                <w:sz w:val="18"/>
              </w:rPr>
              <w:t>Loss</w:t>
            </w:r>
            <w:r w:rsidRPr="00134C82">
              <w:rPr>
                <w:rFonts w:cstheme="minorHAnsi"/>
                <w:b/>
                <w:color w:val="231F20"/>
                <w:spacing w:val="-24"/>
                <w:w w:val="105"/>
                <w:sz w:val="18"/>
              </w:rPr>
              <w:t xml:space="preserve"> </w:t>
            </w:r>
            <w:r w:rsidRPr="00134C82">
              <w:rPr>
                <w:rFonts w:cstheme="minorHAnsi"/>
                <w:b/>
                <w:color w:val="231F20"/>
                <w:w w:val="105"/>
                <w:sz w:val="18"/>
              </w:rPr>
              <w:t>per</w:t>
            </w:r>
            <w:r w:rsidRPr="00134C82">
              <w:rPr>
                <w:rFonts w:cstheme="minorHAnsi"/>
                <w:b/>
                <w:color w:val="231F20"/>
                <w:spacing w:val="-24"/>
                <w:w w:val="105"/>
                <w:sz w:val="18"/>
              </w:rPr>
              <w:t xml:space="preserve"> </w:t>
            </w:r>
            <w:r w:rsidRPr="00134C82">
              <w:rPr>
                <w:rFonts w:cstheme="minorHAnsi"/>
                <w:b/>
                <w:color w:val="231F20"/>
                <w:w w:val="105"/>
                <w:sz w:val="18"/>
              </w:rPr>
              <w:t>share</w:t>
            </w:r>
          </w:p>
        </w:tc>
        <w:tc>
          <w:tcPr>
            <w:tcW w:w="1973" w:type="dxa"/>
            <w:tcBorders>
              <w:top w:val="single" w:sz="8" w:space="0" w:color="231F20"/>
              <w:left w:val="nil"/>
              <w:bottom w:val="nil"/>
              <w:right w:val="nil"/>
            </w:tcBorders>
          </w:tcPr>
          <w:p w:rsidR="00EC7485" w:rsidRPr="00134C82" w:rsidRDefault="00EC7485" w:rsidP="008C7F8E">
            <w:pPr>
              <w:rPr>
                <w:rFonts w:asciiTheme="minorHAnsi" w:hAnsiTheme="minorHAnsi" w:cstheme="minorHAnsi"/>
              </w:rPr>
            </w:pPr>
          </w:p>
        </w:tc>
        <w:tc>
          <w:tcPr>
            <w:tcW w:w="1134" w:type="dxa"/>
            <w:tcBorders>
              <w:top w:val="single" w:sz="8" w:space="0" w:color="231F20"/>
              <w:left w:val="nil"/>
              <w:bottom w:val="nil"/>
              <w:right w:val="nil"/>
            </w:tcBorders>
            <w:shd w:val="clear" w:color="auto" w:fill="DCDDDE"/>
          </w:tcPr>
          <w:p w:rsidR="00EC7485" w:rsidRPr="00134C82" w:rsidRDefault="00EC7485" w:rsidP="00134C82">
            <w:pPr>
              <w:ind w:right="131"/>
              <w:jc w:val="right"/>
              <w:rPr>
                <w:rFonts w:asciiTheme="minorHAnsi" w:hAnsiTheme="minorHAnsi" w:cstheme="minorHAnsi"/>
              </w:rPr>
            </w:pPr>
          </w:p>
        </w:tc>
        <w:tc>
          <w:tcPr>
            <w:tcW w:w="1134" w:type="dxa"/>
            <w:tcBorders>
              <w:top w:val="single" w:sz="8" w:space="0" w:color="231F20"/>
              <w:left w:val="nil"/>
              <w:bottom w:val="nil"/>
              <w:right w:val="nil"/>
            </w:tcBorders>
          </w:tcPr>
          <w:p w:rsidR="00EC7485" w:rsidRPr="00134C82" w:rsidRDefault="00EC7485" w:rsidP="00134C82">
            <w:pPr>
              <w:ind w:left="10" w:right="125"/>
              <w:jc w:val="right"/>
              <w:rPr>
                <w:rFonts w:asciiTheme="minorHAnsi" w:hAnsiTheme="minorHAnsi" w:cstheme="minorHAnsi"/>
              </w:rPr>
            </w:pPr>
          </w:p>
        </w:tc>
      </w:tr>
      <w:tr w:rsidR="00EC7485" w:rsidTr="008C7F8E">
        <w:trPr>
          <w:trHeight w:hRule="exact" w:val="231"/>
        </w:trPr>
        <w:tc>
          <w:tcPr>
            <w:tcW w:w="5398" w:type="dxa"/>
            <w:tcBorders>
              <w:top w:val="nil"/>
              <w:left w:val="nil"/>
              <w:bottom w:val="single" w:sz="8" w:space="0" w:color="231F20"/>
              <w:right w:val="nil"/>
            </w:tcBorders>
          </w:tcPr>
          <w:p w:rsidR="00EC7485" w:rsidRPr="00134C82" w:rsidRDefault="00EC7485" w:rsidP="008C7F8E">
            <w:pPr>
              <w:pStyle w:val="TableParagraph"/>
              <w:spacing w:before="3"/>
              <w:ind w:left="-1"/>
              <w:rPr>
                <w:rFonts w:eastAsia="Calibri" w:cstheme="minorHAnsi"/>
                <w:sz w:val="18"/>
                <w:szCs w:val="18"/>
              </w:rPr>
            </w:pPr>
            <w:r w:rsidRPr="00134C82">
              <w:rPr>
                <w:rFonts w:cstheme="minorHAnsi"/>
                <w:color w:val="231F20"/>
                <w:w w:val="90"/>
                <w:sz w:val="18"/>
              </w:rPr>
              <w:t>Basic</w:t>
            </w:r>
            <w:r w:rsidRPr="00134C82">
              <w:rPr>
                <w:rFonts w:cstheme="minorHAnsi"/>
                <w:color w:val="231F20"/>
                <w:spacing w:val="-12"/>
                <w:w w:val="90"/>
                <w:sz w:val="18"/>
              </w:rPr>
              <w:t xml:space="preserve"> </w:t>
            </w:r>
            <w:r w:rsidRPr="00134C82">
              <w:rPr>
                <w:rFonts w:cstheme="minorHAnsi"/>
                <w:color w:val="231F20"/>
                <w:w w:val="90"/>
                <w:sz w:val="18"/>
              </w:rPr>
              <w:t>and diluted loss</w:t>
            </w:r>
            <w:r w:rsidRPr="00134C82">
              <w:rPr>
                <w:rFonts w:cstheme="minorHAnsi"/>
                <w:color w:val="231F20"/>
                <w:spacing w:val="-12"/>
                <w:w w:val="90"/>
                <w:sz w:val="18"/>
              </w:rPr>
              <w:t xml:space="preserve"> </w:t>
            </w:r>
            <w:r w:rsidRPr="00134C82">
              <w:rPr>
                <w:rFonts w:cstheme="minorHAnsi"/>
                <w:color w:val="231F20"/>
                <w:w w:val="90"/>
                <w:sz w:val="18"/>
              </w:rPr>
              <w:t>per</w:t>
            </w:r>
            <w:r w:rsidRPr="00134C82">
              <w:rPr>
                <w:rFonts w:cstheme="minorHAnsi"/>
                <w:color w:val="231F20"/>
                <w:spacing w:val="-12"/>
                <w:w w:val="90"/>
                <w:sz w:val="18"/>
              </w:rPr>
              <w:t xml:space="preserve"> </w:t>
            </w:r>
            <w:r w:rsidRPr="00134C82">
              <w:rPr>
                <w:rFonts w:cstheme="minorHAnsi"/>
                <w:color w:val="231F20"/>
                <w:w w:val="90"/>
                <w:sz w:val="18"/>
              </w:rPr>
              <w:t>share</w:t>
            </w:r>
            <w:r w:rsidRPr="00134C82">
              <w:rPr>
                <w:rFonts w:cstheme="minorHAnsi"/>
                <w:color w:val="231F20"/>
                <w:spacing w:val="-12"/>
                <w:w w:val="90"/>
                <w:sz w:val="18"/>
              </w:rPr>
              <w:t xml:space="preserve"> </w:t>
            </w:r>
            <w:r w:rsidRPr="00134C82">
              <w:rPr>
                <w:rFonts w:cstheme="minorHAnsi"/>
                <w:color w:val="231F20"/>
                <w:w w:val="90"/>
                <w:sz w:val="18"/>
              </w:rPr>
              <w:t>attributable to owners of the parent</w:t>
            </w:r>
          </w:p>
        </w:tc>
        <w:tc>
          <w:tcPr>
            <w:tcW w:w="1973" w:type="dxa"/>
            <w:tcBorders>
              <w:top w:val="nil"/>
              <w:left w:val="nil"/>
              <w:bottom w:val="single" w:sz="8" w:space="0" w:color="231F20"/>
              <w:right w:val="nil"/>
            </w:tcBorders>
          </w:tcPr>
          <w:p w:rsidR="00EC7485" w:rsidRPr="00134C82" w:rsidRDefault="00EC7485" w:rsidP="00134C82">
            <w:pPr>
              <w:pStyle w:val="TableParagraph"/>
              <w:spacing w:before="3"/>
              <w:ind w:right="111"/>
              <w:rPr>
                <w:rFonts w:eastAsia="Calibri" w:cstheme="minorHAnsi"/>
                <w:sz w:val="18"/>
                <w:szCs w:val="18"/>
              </w:rPr>
            </w:pPr>
          </w:p>
        </w:tc>
        <w:tc>
          <w:tcPr>
            <w:tcW w:w="1134" w:type="dxa"/>
            <w:tcBorders>
              <w:top w:val="nil"/>
              <w:left w:val="nil"/>
              <w:bottom w:val="single" w:sz="8" w:space="0" w:color="231F20"/>
              <w:right w:val="nil"/>
            </w:tcBorders>
            <w:shd w:val="clear" w:color="auto" w:fill="DCDDDE"/>
          </w:tcPr>
          <w:p w:rsidR="00EC7485" w:rsidRPr="00134C82" w:rsidRDefault="00EC7485" w:rsidP="00134C82">
            <w:pPr>
              <w:pStyle w:val="TableParagraph"/>
              <w:spacing w:before="6"/>
              <w:ind w:left="15" w:right="131"/>
              <w:jc w:val="right"/>
              <w:rPr>
                <w:rFonts w:eastAsia="Arial Narrow" w:cstheme="minorHAnsi"/>
                <w:sz w:val="18"/>
                <w:szCs w:val="18"/>
              </w:rPr>
            </w:pPr>
            <w:r w:rsidRPr="00134C82">
              <w:rPr>
                <w:rFonts w:cstheme="minorHAnsi"/>
                <w:b/>
                <w:color w:val="231F20"/>
                <w:sz w:val="18"/>
              </w:rPr>
              <w:t>(1.29)p</w:t>
            </w:r>
          </w:p>
        </w:tc>
        <w:tc>
          <w:tcPr>
            <w:tcW w:w="1134" w:type="dxa"/>
            <w:tcBorders>
              <w:top w:val="nil"/>
              <w:left w:val="nil"/>
              <w:bottom w:val="single" w:sz="8" w:space="0" w:color="231F20"/>
              <w:right w:val="nil"/>
            </w:tcBorders>
          </w:tcPr>
          <w:p w:rsidR="00EC7485" w:rsidRPr="00134C82" w:rsidRDefault="00EC7485" w:rsidP="00134C82">
            <w:pPr>
              <w:pStyle w:val="TableParagraph"/>
              <w:spacing w:before="3"/>
              <w:ind w:left="10" w:right="125"/>
              <w:jc w:val="right"/>
              <w:rPr>
                <w:rFonts w:eastAsia="Calibri" w:cstheme="minorHAnsi"/>
                <w:sz w:val="18"/>
                <w:szCs w:val="18"/>
              </w:rPr>
            </w:pPr>
            <w:r w:rsidRPr="00134C82">
              <w:rPr>
                <w:rFonts w:cstheme="minorHAnsi"/>
                <w:color w:val="231F20"/>
                <w:w w:val="80"/>
                <w:sz w:val="18"/>
              </w:rPr>
              <w:t>(0.30)p</w:t>
            </w:r>
          </w:p>
        </w:tc>
      </w:tr>
    </w:tbl>
    <w:bookmarkEnd w:id="5"/>
    <w:p w:rsidR="00EC7485" w:rsidRPr="00134C82" w:rsidRDefault="00EC7485" w:rsidP="00134C82">
      <w:pPr>
        <w:pStyle w:val="BodyText"/>
        <w:spacing w:before="0"/>
        <w:ind w:left="1133" w:right="3334"/>
        <w:rPr>
          <w:rFonts w:asciiTheme="minorHAnsi" w:hAnsiTheme="minorHAnsi" w:cstheme="minorHAnsi"/>
          <w:w w:val="90"/>
          <w:sz w:val="20"/>
          <w:szCs w:val="20"/>
        </w:rPr>
      </w:pPr>
      <w:r w:rsidRPr="00134C82">
        <w:rPr>
          <w:rFonts w:asciiTheme="minorHAnsi" w:hAnsiTheme="minorHAnsi" w:cstheme="minorHAnsi"/>
          <w:w w:val="90"/>
          <w:sz w:val="20"/>
          <w:szCs w:val="20"/>
        </w:rPr>
        <w:t>All</w:t>
      </w:r>
      <w:r w:rsidRPr="00134C82">
        <w:rPr>
          <w:rFonts w:asciiTheme="minorHAnsi" w:hAnsiTheme="minorHAnsi" w:cstheme="minorHAnsi"/>
          <w:spacing w:val="-8"/>
          <w:w w:val="90"/>
          <w:sz w:val="20"/>
          <w:szCs w:val="20"/>
        </w:rPr>
        <w:t xml:space="preserve"> </w:t>
      </w:r>
      <w:r w:rsidRPr="00134C82">
        <w:rPr>
          <w:rFonts w:asciiTheme="minorHAnsi" w:hAnsiTheme="minorHAnsi" w:cstheme="minorHAnsi"/>
          <w:w w:val="90"/>
          <w:sz w:val="20"/>
          <w:szCs w:val="20"/>
        </w:rPr>
        <w:t>of</w:t>
      </w:r>
      <w:r w:rsidRPr="00134C82">
        <w:rPr>
          <w:rFonts w:asciiTheme="minorHAnsi" w:hAnsiTheme="minorHAnsi" w:cstheme="minorHAnsi"/>
          <w:spacing w:val="-8"/>
          <w:w w:val="90"/>
          <w:sz w:val="20"/>
          <w:szCs w:val="20"/>
        </w:rPr>
        <w:t xml:space="preserve"> </w:t>
      </w:r>
      <w:r w:rsidRPr="00134C82">
        <w:rPr>
          <w:rFonts w:asciiTheme="minorHAnsi" w:hAnsiTheme="minorHAnsi" w:cstheme="minorHAnsi"/>
          <w:w w:val="90"/>
          <w:sz w:val="20"/>
          <w:szCs w:val="20"/>
        </w:rPr>
        <w:t>the</w:t>
      </w:r>
      <w:r w:rsidRPr="00134C82">
        <w:rPr>
          <w:rFonts w:asciiTheme="minorHAnsi" w:hAnsiTheme="minorHAnsi" w:cstheme="minorHAnsi"/>
          <w:spacing w:val="-8"/>
          <w:w w:val="90"/>
          <w:sz w:val="20"/>
          <w:szCs w:val="20"/>
        </w:rPr>
        <w:t xml:space="preserve"> </w:t>
      </w:r>
      <w:r w:rsidRPr="00134C82">
        <w:rPr>
          <w:rFonts w:asciiTheme="minorHAnsi" w:hAnsiTheme="minorHAnsi" w:cstheme="minorHAnsi"/>
          <w:w w:val="90"/>
          <w:sz w:val="20"/>
          <w:szCs w:val="20"/>
        </w:rPr>
        <w:t>above</w:t>
      </w:r>
      <w:r w:rsidRPr="00134C82">
        <w:rPr>
          <w:rFonts w:asciiTheme="minorHAnsi" w:hAnsiTheme="minorHAnsi" w:cstheme="minorHAnsi"/>
          <w:spacing w:val="-8"/>
          <w:w w:val="90"/>
          <w:sz w:val="20"/>
          <w:szCs w:val="20"/>
        </w:rPr>
        <w:t xml:space="preserve"> </w:t>
      </w:r>
      <w:r w:rsidRPr="00134C82">
        <w:rPr>
          <w:rFonts w:asciiTheme="minorHAnsi" w:hAnsiTheme="minorHAnsi" w:cstheme="minorHAnsi"/>
          <w:w w:val="90"/>
          <w:sz w:val="20"/>
          <w:szCs w:val="20"/>
        </w:rPr>
        <w:t>relate</w:t>
      </w:r>
      <w:r w:rsidRPr="00134C82">
        <w:rPr>
          <w:rFonts w:asciiTheme="minorHAnsi" w:hAnsiTheme="minorHAnsi" w:cstheme="minorHAnsi"/>
          <w:spacing w:val="-8"/>
          <w:w w:val="90"/>
          <w:sz w:val="20"/>
          <w:szCs w:val="20"/>
        </w:rPr>
        <w:t xml:space="preserve"> </w:t>
      </w:r>
      <w:r w:rsidRPr="00134C82">
        <w:rPr>
          <w:rFonts w:asciiTheme="minorHAnsi" w:hAnsiTheme="minorHAnsi" w:cstheme="minorHAnsi"/>
          <w:w w:val="90"/>
          <w:sz w:val="20"/>
          <w:szCs w:val="20"/>
        </w:rPr>
        <w:t>to</w:t>
      </w:r>
      <w:r w:rsidRPr="00134C82">
        <w:rPr>
          <w:rFonts w:asciiTheme="minorHAnsi" w:hAnsiTheme="minorHAnsi" w:cstheme="minorHAnsi"/>
          <w:spacing w:val="-8"/>
          <w:w w:val="90"/>
          <w:sz w:val="20"/>
          <w:szCs w:val="20"/>
        </w:rPr>
        <w:t xml:space="preserve"> </w:t>
      </w:r>
      <w:r w:rsidRPr="00134C82">
        <w:rPr>
          <w:rFonts w:asciiTheme="minorHAnsi" w:hAnsiTheme="minorHAnsi" w:cstheme="minorHAnsi"/>
          <w:w w:val="90"/>
          <w:sz w:val="20"/>
          <w:szCs w:val="20"/>
        </w:rPr>
        <w:t>continuing</w:t>
      </w:r>
      <w:r w:rsidRPr="00134C82">
        <w:rPr>
          <w:rFonts w:asciiTheme="minorHAnsi" w:hAnsiTheme="minorHAnsi" w:cstheme="minorHAnsi"/>
          <w:spacing w:val="-8"/>
          <w:w w:val="90"/>
          <w:sz w:val="20"/>
          <w:szCs w:val="20"/>
        </w:rPr>
        <w:t xml:space="preserve"> </w:t>
      </w:r>
      <w:r w:rsidRPr="00134C82">
        <w:rPr>
          <w:rFonts w:asciiTheme="minorHAnsi" w:hAnsiTheme="minorHAnsi" w:cstheme="minorHAnsi"/>
          <w:w w:val="90"/>
          <w:sz w:val="20"/>
          <w:szCs w:val="20"/>
        </w:rPr>
        <w:t>operations.</w:t>
      </w:r>
    </w:p>
    <w:bookmarkEnd w:id="3"/>
    <w:p w:rsidR="00EC7485" w:rsidRPr="00134C82" w:rsidRDefault="00EC7485" w:rsidP="00134C82">
      <w:pPr>
        <w:rPr>
          <w:rFonts w:asciiTheme="minorHAnsi" w:eastAsia="Calibri" w:hAnsiTheme="minorHAnsi" w:cstheme="minorHAnsi"/>
          <w:sz w:val="20"/>
          <w:szCs w:val="20"/>
        </w:rPr>
      </w:pPr>
    </w:p>
    <w:p w:rsidR="00EC7485" w:rsidRPr="0058170B" w:rsidRDefault="00EC7485" w:rsidP="00134C82">
      <w:pPr>
        <w:pStyle w:val="Heading1"/>
        <w:spacing w:before="0"/>
        <w:ind w:left="1133" w:right="2962"/>
        <w:rPr>
          <w:rFonts w:asciiTheme="minorHAnsi" w:hAnsiTheme="minorHAnsi" w:cstheme="minorHAnsi"/>
          <w:b/>
          <w:sz w:val="20"/>
          <w:szCs w:val="20"/>
        </w:rPr>
      </w:pPr>
      <w:r w:rsidRPr="0058170B">
        <w:rPr>
          <w:rFonts w:asciiTheme="minorHAnsi" w:hAnsiTheme="minorHAnsi" w:cstheme="minorHAnsi"/>
          <w:b/>
          <w:spacing w:val="-4"/>
          <w:sz w:val="20"/>
          <w:szCs w:val="20"/>
        </w:rPr>
        <w:t>CONSOLIDATED</w:t>
      </w:r>
      <w:r w:rsidRPr="0058170B">
        <w:rPr>
          <w:rFonts w:asciiTheme="minorHAnsi" w:hAnsiTheme="minorHAnsi" w:cstheme="minorHAnsi"/>
          <w:b/>
          <w:spacing w:val="73"/>
          <w:sz w:val="20"/>
          <w:szCs w:val="20"/>
        </w:rPr>
        <w:t xml:space="preserve"> </w:t>
      </w:r>
      <w:r w:rsidRPr="0058170B">
        <w:rPr>
          <w:rFonts w:asciiTheme="minorHAnsi" w:hAnsiTheme="minorHAnsi" w:cstheme="minorHAnsi"/>
          <w:b/>
          <w:spacing w:val="-10"/>
          <w:sz w:val="20"/>
          <w:szCs w:val="20"/>
        </w:rPr>
        <w:t>STATEMENT</w:t>
      </w:r>
      <w:r w:rsidRPr="0058170B">
        <w:rPr>
          <w:rFonts w:asciiTheme="minorHAnsi" w:hAnsiTheme="minorHAnsi" w:cstheme="minorHAnsi"/>
          <w:b/>
          <w:spacing w:val="73"/>
          <w:sz w:val="20"/>
          <w:szCs w:val="20"/>
        </w:rPr>
        <w:t xml:space="preserve"> </w:t>
      </w:r>
      <w:r w:rsidRPr="0058170B">
        <w:rPr>
          <w:rFonts w:asciiTheme="minorHAnsi" w:hAnsiTheme="minorHAnsi" w:cstheme="minorHAnsi"/>
          <w:b/>
          <w:sz w:val="20"/>
          <w:szCs w:val="20"/>
        </w:rPr>
        <w:t>OF</w:t>
      </w:r>
      <w:r w:rsidRPr="0058170B">
        <w:rPr>
          <w:rFonts w:asciiTheme="minorHAnsi" w:hAnsiTheme="minorHAnsi" w:cstheme="minorHAnsi"/>
          <w:b/>
          <w:spacing w:val="-130"/>
          <w:sz w:val="20"/>
          <w:szCs w:val="20"/>
        </w:rPr>
        <w:t xml:space="preserve"> </w:t>
      </w:r>
      <w:r w:rsidRPr="0058170B">
        <w:rPr>
          <w:rFonts w:asciiTheme="minorHAnsi" w:hAnsiTheme="minorHAnsi" w:cstheme="minorHAnsi"/>
          <w:b/>
          <w:sz w:val="20"/>
          <w:szCs w:val="20"/>
        </w:rPr>
        <w:t>COMPREHENSIVE</w:t>
      </w:r>
      <w:r w:rsidRPr="0058170B">
        <w:rPr>
          <w:rFonts w:asciiTheme="minorHAnsi" w:hAnsiTheme="minorHAnsi" w:cstheme="minorHAnsi"/>
          <w:b/>
          <w:spacing w:val="97"/>
          <w:sz w:val="20"/>
          <w:szCs w:val="20"/>
        </w:rPr>
        <w:t xml:space="preserve"> </w:t>
      </w:r>
      <w:r w:rsidRPr="0058170B">
        <w:rPr>
          <w:rFonts w:asciiTheme="minorHAnsi" w:hAnsiTheme="minorHAnsi" w:cstheme="minorHAnsi"/>
          <w:b/>
          <w:sz w:val="20"/>
          <w:szCs w:val="20"/>
        </w:rPr>
        <w:t>INCOME</w:t>
      </w:r>
    </w:p>
    <w:p w:rsidR="00EC7485" w:rsidRPr="00527B60" w:rsidRDefault="00EC7485" w:rsidP="00527B60">
      <w:pPr>
        <w:pStyle w:val="Heading3"/>
        <w:ind w:left="1133" w:right="3334"/>
        <w:rPr>
          <w:rFonts w:asciiTheme="minorHAnsi" w:hAnsiTheme="minorHAnsi" w:cstheme="minorHAnsi"/>
          <w:sz w:val="20"/>
          <w:szCs w:val="20"/>
        </w:rPr>
        <w:sectPr w:rsidR="00EC7485" w:rsidRPr="00527B60">
          <w:type w:val="continuous"/>
          <w:pgSz w:w="11910" w:h="16840"/>
          <w:pgMar w:top="0" w:right="0" w:bottom="280" w:left="0" w:header="720" w:footer="720" w:gutter="0"/>
          <w:cols w:space="720"/>
        </w:sectPr>
      </w:pPr>
      <w:r w:rsidRPr="00134C82">
        <w:rPr>
          <w:rFonts w:asciiTheme="minorHAnsi" w:hAnsiTheme="minorHAnsi" w:cstheme="minorHAnsi"/>
          <w:sz w:val="20"/>
          <w:szCs w:val="20"/>
        </w:rPr>
        <w:t>FOR</w:t>
      </w:r>
      <w:r w:rsidRPr="00134C82">
        <w:rPr>
          <w:rFonts w:asciiTheme="minorHAnsi" w:hAnsiTheme="minorHAnsi" w:cstheme="minorHAnsi"/>
          <w:spacing w:val="-13"/>
          <w:sz w:val="20"/>
          <w:szCs w:val="20"/>
        </w:rPr>
        <w:t xml:space="preserve"> </w:t>
      </w:r>
      <w:r w:rsidRPr="00134C82">
        <w:rPr>
          <w:rFonts w:asciiTheme="minorHAnsi" w:hAnsiTheme="minorHAnsi" w:cstheme="minorHAnsi"/>
          <w:sz w:val="20"/>
          <w:szCs w:val="20"/>
        </w:rPr>
        <w:t>THE</w:t>
      </w:r>
      <w:r w:rsidRPr="00134C82">
        <w:rPr>
          <w:rFonts w:asciiTheme="minorHAnsi" w:hAnsiTheme="minorHAnsi" w:cstheme="minorHAnsi"/>
          <w:spacing w:val="-13"/>
          <w:sz w:val="20"/>
          <w:szCs w:val="20"/>
        </w:rPr>
        <w:t xml:space="preserve"> </w:t>
      </w:r>
      <w:r w:rsidRPr="00134C82">
        <w:rPr>
          <w:rFonts w:asciiTheme="minorHAnsi" w:hAnsiTheme="minorHAnsi" w:cstheme="minorHAnsi"/>
          <w:sz w:val="20"/>
          <w:szCs w:val="20"/>
        </w:rPr>
        <w:t>YEAR</w:t>
      </w:r>
      <w:r w:rsidRPr="00134C82">
        <w:rPr>
          <w:rFonts w:asciiTheme="minorHAnsi" w:hAnsiTheme="minorHAnsi" w:cstheme="minorHAnsi"/>
          <w:spacing w:val="-13"/>
          <w:sz w:val="20"/>
          <w:szCs w:val="20"/>
        </w:rPr>
        <w:t xml:space="preserve"> </w:t>
      </w:r>
      <w:r w:rsidRPr="00134C82">
        <w:rPr>
          <w:rFonts w:asciiTheme="minorHAnsi" w:hAnsiTheme="minorHAnsi" w:cstheme="minorHAnsi"/>
          <w:sz w:val="20"/>
          <w:szCs w:val="20"/>
        </w:rPr>
        <w:t>ENDED</w:t>
      </w:r>
      <w:r w:rsidRPr="00134C82">
        <w:rPr>
          <w:rFonts w:asciiTheme="minorHAnsi" w:hAnsiTheme="minorHAnsi" w:cstheme="minorHAnsi"/>
          <w:spacing w:val="-13"/>
          <w:sz w:val="20"/>
          <w:szCs w:val="20"/>
        </w:rPr>
        <w:t xml:space="preserve"> </w:t>
      </w:r>
      <w:r w:rsidRPr="00134C82">
        <w:rPr>
          <w:rFonts w:asciiTheme="minorHAnsi" w:hAnsiTheme="minorHAnsi" w:cstheme="minorHAnsi"/>
          <w:sz w:val="20"/>
          <w:szCs w:val="20"/>
        </w:rPr>
        <w:t>31</w:t>
      </w:r>
      <w:r w:rsidRPr="00134C82">
        <w:rPr>
          <w:rFonts w:asciiTheme="minorHAnsi" w:hAnsiTheme="minorHAnsi" w:cstheme="minorHAnsi"/>
          <w:spacing w:val="-13"/>
          <w:sz w:val="20"/>
          <w:szCs w:val="20"/>
        </w:rPr>
        <w:t xml:space="preserve"> </w:t>
      </w:r>
      <w:r w:rsidRPr="00134C82">
        <w:rPr>
          <w:rFonts w:asciiTheme="minorHAnsi" w:hAnsiTheme="minorHAnsi" w:cstheme="minorHAnsi"/>
          <w:sz w:val="20"/>
          <w:szCs w:val="20"/>
        </w:rPr>
        <w:t>MARCH</w:t>
      </w:r>
      <w:r w:rsidRPr="00134C82">
        <w:rPr>
          <w:rFonts w:asciiTheme="minorHAnsi" w:hAnsiTheme="minorHAnsi" w:cstheme="minorHAnsi"/>
          <w:spacing w:val="-13"/>
          <w:sz w:val="20"/>
          <w:szCs w:val="20"/>
        </w:rPr>
        <w:t xml:space="preserve"> </w:t>
      </w:r>
      <w:r w:rsidRPr="00134C82">
        <w:rPr>
          <w:rFonts w:asciiTheme="minorHAnsi" w:hAnsiTheme="minorHAnsi" w:cstheme="minorHAnsi"/>
          <w:sz w:val="20"/>
          <w:szCs w:val="20"/>
        </w:rPr>
        <w:t>2018</w:t>
      </w:r>
    </w:p>
    <w:p w:rsidR="00EC7485" w:rsidRDefault="00EC7485" w:rsidP="00EC7485">
      <w:pPr>
        <w:rPr>
          <w:rFonts w:ascii="Calibri" w:eastAsia="Calibri" w:hAnsi="Calibri" w:cs="Calibri"/>
        </w:rPr>
        <w:sectPr w:rsidR="00EC7485">
          <w:type w:val="continuous"/>
          <w:pgSz w:w="11910" w:h="16840"/>
          <w:pgMar w:top="0" w:right="0" w:bottom="280" w:left="0" w:header="720" w:footer="720" w:gutter="0"/>
          <w:cols w:num="2" w:space="720" w:equalWidth="0">
            <w:col w:w="9526" w:space="40"/>
            <w:col w:w="2344"/>
          </w:cols>
        </w:sectPr>
      </w:pPr>
    </w:p>
    <w:tbl>
      <w:tblPr>
        <w:tblW w:w="0" w:type="auto"/>
        <w:tblInd w:w="1123" w:type="dxa"/>
        <w:tblLayout w:type="fixed"/>
        <w:tblCellMar>
          <w:left w:w="0" w:type="dxa"/>
          <w:right w:w="0" w:type="dxa"/>
        </w:tblCellMar>
        <w:tblLook w:val="01E0" w:firstRow="1" w:lastRow="1" w:firstColumn="1" w:lastColumn="1" w:noHBand="0" w:noVBand="0"/>
      </w:tblPr>
      <w:tblGrid>
        <w:gridCol w:w="7371"/>
        <w:gridCol w:w="1134"/>
        <w:gridCol w:w="1134"/>
      </w:tblGrid>
      <w:tr w:rsidR="00134C82" w:rsidTr="00134C82">
        <w:trPr>
          <w:trHeight w:hRule="exact" w:val="597"/>
        </w:trPr>
        <w:tc>
          <w:tcPr>
            <w:tcW w:w="7371" w:type="dxa"/>
            <w:tcBorders>
              <w:top w:val="single" w:sz="8" w:space="0" w:color="231F20"/>
              <w:left w:val="nil"/>
              <w:bottom w:val="single" w:sz="4" w:space="0" w:color="231F20"/>
              <w:right w:val="nil"/>
            </w:tcBorders>
          </w:tcPr>
          <w:p w:rsidR="00134C82" w:rsidRPr="0058170B" w:rsidRDefault="00134C82" w:rsidP="00134C82">
            <w:pPr>
              <w:pStyle w:val="TableParagraph"/>
              <w:spacing w:before="5"/>
              <w:ind w:left="-1"/>
              <w:rPr>
                <w:rFonts w:cstheme="minorHAnsi"/>
                <w:color w:val="231F20"/>
                <w:w w:val="90"/>
                <w:sz w:val="18"/>
              </w:rPr>
            </w:pPr>
          </w:p>
        </w:tc>
        <w:tc>
          <w:tcPr>
            <w:tcW w:w="1134" w:type="dxa"/>
            <w:tcBorders>
              <w:top w:val="single" w:sz="8" w:space="0" w:color="231F20"/>
              <w:left w:val="nil"/>
              <w:bottom w:val="single" w:sz="4" w:space="0" w:color="231F20"/>
              <w:right w:val="nil"/>
            </w:tcBorders>
            <w:shd w:val="clear" w:color="auto" w:fill="DCDDDE"/>
          </w:tcPr>
          <w:p w:rsidR="00134C82" w:rsidRPr="0058170B" w:rsidRDefault="00134C82" w:rsidP="0058170B">
            <w:pPr>
              <w:pStyle w:val="TableParagraph"/>
              <w:spacing w:before="8"/>
              <w:ind w:right="131"/>
              <w:jc w:val="right"/>
              <w:rPr>
                <w:rFonts w:cstheme="minorHAnsi"/>
                <w:b/>
                <w:color w:val="231F20"/>
                <w:sz w:val="18"/>
              </w:rPr>
            </w:pPr>
            <w:r w:rsidRPr="0058170B">
              <w:rPr>
                <w:rFonts w:cstheme="minorHAnsi"/>
                <w:b/>
                <w:color w:val="231F20"/>
                <w:sz w:val="18"/>
              </w:rPr>
              <w:t>2018</w:t>
            </w:r>
          </w:p>
          <w:p w:rsidR="00134C82" w:rsidRPr="0058170B" w:rsidRDefault="00134C82" w:rsidP="0058170B">
            <w:pPr>
              <w:pStyle w:val="TableParagraph"/>
              <w:spacing w:before="8"/>
              <w:ind w:right="131"/>
              <w:jc w:val="right"/>
              <w:rPr>
                <w:rFonts w:cstheme="minorHAnsi"/>
                <w:b/>
                <w:color w:val="231F20"/>
                <w:w w:val="95"/>
                <w:sz w:val="18"/>
              </w:rPr>
            </w:pPr>
            <w:r w:rsidRPr="0058170B">
              <w:rPr>
                <w:rFonts w:cstheme="minorHAnsi"/>
                <w:b/>
                <w:color w:val="231F20"/>
                <w:sz w:val="18"/>
              </w:rPr>
              <w:t>£’000</w:t>
            </w:r>
          </w:p>
        </w:tc>
        <w:tc>
          <w:tcPr>
            <w:tcW w:w="1134" w:type="dxa"/>
            <w:tcBorders>
              <w:top w:val="single" w:sz="8" w:space="0" w:color="231F20"/>
              <w:left w:val="nil"/>
              <w:bottom w:val="single" w:sz="4" w:space="0" w:color="231F20"/>
              <w:right w:val="nil"/>
            </w:tcBorders>
          </w:tcPr>
          <w:p w:rsidR="00134C82" w:rsidRPr="0058170B" w:rsidRDefault="00134C82" w:rsidP="0058170B">
            <w:pPr>
              <w:pStyle w:val="TableParagraph"/>
              <w:spacing w:before="8"/>
              <w:ind w:left="10" w:right="125"/>
              <w:jc w:val="right"/>
              <w:rPr>
                <w:rFonts w:cstheme="minorHAnsi"/>
                <w:color w:val="231F20"/>
                <w:sz w:val="18"/>
              </w:rPr>
            </w:pPr>
            <w:r w:rsidRPr="0058170B">
              <w:rPr>
                <w:rFonts w:cstheme="minorHAnsi"/>
                <w:color w:val="231F20"/>
                <w:sz w:val="18"/>
              </w:rPr>
              <w:t>2017</w:t>
            </w:r>
          </w:p>
          <w:p w:rsidR="00134C82" w:rsidRPr="0058170B" w:rsidRDefault="00134C82" w:rsidP="0058170B">
            <w:pPr>
              <w:pStyle w:val="TableParagraph"/>
              <w:spacing w:before="5"/>
              <w:ind w:right="125"/>
              <w:jc w:val="right"/>
              <w:rPr>
                <w:rFonts w:cstheme="minorHAnsi"/>
                <w:color w:val="231F20"/>
                <w:w w:val="80"/>
                <w:sz w:val="18"/>
              </w:rPr>
            </w:pPr>
            <w:r w:rsidRPr="0058170B">
              <w:rPr>
                <w:rFonts w:cstheme="minorHAnsi"/>
                <w:color w:val="231F20"/>
                <w:sz w:val="18"/>
              </w:rPr>
              <w:t>£’000</w:t>
            </w:r>
          </w:p>
        </w:tc>
      </w:tr>
      <w:tr w:rsidR="00134C82" w:rsidTr="008C7F8E">
        <w:trPr>
          <w:trHeight w:hRule="exact" w:val="310"/>
        </w:trPr>
        <w:tc>
          <w:tcPr>
            <w:tcW w:w="7371" w:type="dxa"/>
            <w:tcBorders>
              <w:top w:val="single" w:sz="8" w:space="0" w:color="231F20"/>
              <w:left w:val="nil"/>
              <w:bottom w:val="single" w:sz="4" w:space="0" w:color="231F20"/>
              <w:right w:val="nil"/>
            </w:tcBorders>
          </w:tcPr>
          <w:p w:rsidR="00134C82" w:rsidRPr="0058170B" w:rsidRDefault="00134C82" w:rsidP="00134C82">
            <w:pPr>
              <w:pStyle w:val="TableParagraph"/>
              <w:spacing w:before="5"/>
              <w:ind w:left="-1"/>
              <w:rPr>
                <w:rFonts w:eastAsia="Calibri" w:cstheme="minorHAnsi"/>
                <w:sz w:val="18"/>
                <w:szCs w:val="18"/>
              </w:rPr>
            </w:pPr>
            <w:r w:rsidRPr="0058170B">
              <w:rPr>
                <w:rFonts w:cstheme="minorHAnsi"/>
                <w:color w:val="231F20"/>
                <w:w w:val="90"/>
                <w:sz w:val="18"/>
              </w:rPr>
              <w:t>Loss</w:t>
            </w:r>
            <w:r w:rsidRPr="0058170B">
              <w:rPr>
                <w:rFonts w:cstheme="minorHAnsi"/>
                <w:color w:val="231F20"/>
                <w:spacing w:val="-17"/>
                <w:w w:val="90"/>
                <w:sz w:val="18"/>
              </w:rPr>
              <w:t xml:space="preserve"> </w:t>
            </w:r>
            <w:r w:rsidRPr="0058170B">
              <w:rPr>
                <w:rFonts w:cstheme="minorHAnsi"/>
                <w:color w:val="231F20"/>
                <w:w w:val="90"/>
                <w:sz w:val="18"/>
              </w:rPr>
              <w:t>for</w:t>
            </w:r>
            <w:r w:rsidRPr="0058170B">
              <w:rPr>
                <w:rFonts w:cstheme="minorHAnsi"/>
                <w:color w:val="231F20"/>
                <w:spacing w:val="-17"/>
                <w:w w:val="90"/>
                <w:sz w:val="18"/>
              </w:rPr>
              <w:t xml:space="preserve"> </w:t>
            </w:r>
            <w:r w:rsidRPr="0058170B">
              <w:rPr>
                <w:rFonts w:cstheme="minorHAnsi"/>
                <w:color w:val="231F20"/>
                <w:w w:val="90"/>
                <w:sz w:val="18"/>
              </w:rPr>
              <w:t>the</w:t>
            </w:r>
            <w:r w:rsidRPr="0058170B">
              <w:rPr>
                <w:rFonts w:cstheme="minorHAnsi"/>
                <w:color w:val="231F20"/>
                <w:spacing w:val="-17"/>
                <w:w w:val="90"/>
                <w:sz w:val="18"/>
              </w:rPr>
              <w:t xml:space="preserve"> </w:t>
            </w:r>
            <w:r w:rsidRPr="0058170B">
              <w:rPr>
                <w:rFonts w:cstheme="minorHAnsi"/>
                <w:color w:val="231F20"/>
                <w:w w:val="90"/>
                <w:sz w:val="18"/>
              </w:rPr>
              <w:t>year</w:t>
            </w:r>
          </w:p>
          <w:p w:rsidR="00134C82" w:rsidRPr="0058170B" w:rsidRDefault="00134C82" w:rsidP="00134C82">
            <w:pPr>
              <w:pStyle w:val="TableParagraph"/>
              <w:spacing w:before="27"/>
              <w:ind w:left="-1"/>
              <w:rPr>
                <w:rFonts w:eastAsia="Arial Narrow" w:cstheme="minorHAnsi"/>
                <w:sz w:val="18"/>
                <w:szCs w:val="18"/>
              </w:rPr>
            </w:pPr>
          </w:p>
        </w:tc>
        <w:tc>
          <w:tcPr>
            <w:tcW w:w="1134" w:type="dxa"/>
            <w:tcBorders>
              <w:top w:val="single" w:sz="8" w:space="0" w:color="231F20"/>
              <w:left w:val="nil"/>
              <w:bottom w:val="single" w:sz="4" w:space="0" w:color="231F20"/>
              <w:right w:val="nil"/>
            </w:tcBorders>
            <w:shd w:val="clear" w:color="auto" w:fill="DCDDDE"/>
          </w:tcPr>
          <w:p w:rsidR="00134C82" w:rsidRPr="0058170B" w:rsidRDefault="00134C82" w:rsidP="0058170B">
            <w:pPr>
              <w:pStyle w:val="TableParagraph"/>
              <w:spacing w:before="8"/>
              <w:ind w:right="131"/>
              <w:jc w:val="right"/>
              <w:rPr>
                <w:rFonts w:eastAsia="Arial Narrow" w:cstheme="minorHAnsi"/>
                <w:sz w:val="18"/>
                <w:szCs w:val="18"/>
              </w:rPr>
            </w:pPr>
            <w:r w:rsidRPr="0058170B">
              <w:rPr>
                <w:rFonts w:cstheme="minorHAnsi"/>
                <w:b/>
                <w:color w:val="231F20"/>
                <w:w w:val="95"/>
                <w:sz w:val="18"/>
              </w:rPr>
              <w:t>(1,514)</w:t>
            </w:r>
          </w:p>
        </w:tc>
        <w:tc>
          <w:tcPr>
            <w:tcW w:w="1134" w:type="dxa"/>
            <w:tcBorders>
              <w:top w:val="single" w:sz="8" w:space="0" w:color="231F20"/>
              <w:left w:val="nil"/>
              <w:bottom w:val="single" w:sz="4" w:space="0" w:color="231F20"/>
              <w:right w:val="nil"/>
            </w:tcBorders>
          </w:tcPr>
          <w:p w:rsidR="00134C82" w:rsidRPr="0058170B" w:rsidRDefault="00134C82" w:rsidP="0058170B">
            <w:pPr>
              <w:pStyle w:val="TableParagraph"/>
              <w:spacing w:before="5"/>
              <w:ind w:right="125"/>
              <w:jc w:val="right"/>
              <w:rPr>
                <w:rFonts w:eastAsia="Calibri" w:cstheme="minorHAnsi"/>
                <w:sz w:val="18"/>
                <w:szCs w:val="18"/>
              </w:rPr>
            </w:pPr>
            <w:r w:rsidRPr="0058170B">
              <w:rPr>
                <w:rFonts w:cstheme="minorHAnsi"/>
                <w:color w:val="231F20"/>
                <w:w w:val="80"/>
                <w:sz w:val="18"/>
              </w:rPr>
              <w:t>(352)</w:t>
            </w:r>
          </w:p>
        </w:tc>
      </w:tr>
      <w:tr w:rsidR="00134C82" w:rsidTr="008C7F8E">
        <w:trPr>
          <w:trHeight w:hRule="exact" w:val="244"/>
        </w:trPr>
        <w:tc>
          <w:tcPr>
            <w:tcW w:w="7371" w:type="dxa"/>
            <w:tcBorders>
              <w:top w:val="single" w:sz="4" w:space="0" w:color="231F20"/>
              <w:left w:val="nil"/>
              <w:bottom w:val="single" w:sz="4" w:space="0" w:color="231F20"/>
              <w:right w:val="nil"/>
            </w:tcBorders>
          </w:tcPr>
          <w:p w:rsidR="00134C82" w:rsidRPr="0058170B" w:rsidRDefault="00134C82" w:rsidP="00134C82">
            <w:pPr>
              <w:pStyle w:val="TableParagraph"/>
              <w:spacing w:before="10"/>
              <w:ind w:left="-1"/>
              <w:rPr>
                <w:rFonts w:eastAsia="Calibri" w:cstheme="minorHAnsi"/>
                <w:sz w:val="18"/>
                <w:szCs w:val="18"/>
              </w:rPr>
            </w:pPr>
            <w:r w:rsidRPr="0058170B">
              <w:rPr>
                <w:rFonts w:cstheme="minorHAnsi"/>
                <w:color w:val="231F20"/>
                <w:w w:val="90"/>
                <w:sz w:val="18"/>
              </w:rPr>
              <w:t>Exchange losses on</w:t>
            </w:r>
            <w:r w:rsidRPr="0058170B">
              <w:rPr>
                <w:rFonts w:cstheme="minorHAnsi"/>
                <w:color w:val="231F20"/>
                <w:spacing w:val="-20"/>
                <w:w w:val="90"/>
                <w:sz w:val="18"/>
              </w:rPr>
              <w:t xml:space="preserve"> </w:t>
            </w:r>
            <w:r w:rsidRPr="0058170B">
              <w:rPr>
                <w:rFonts w:cstheme="minorHAnsi"/>
                <w:color w:val="231F20"/>
                <w:w w:val="90"/>
                <w:sz w:val="18"/>
              </w:rPr>
              <w:t>translation</w:t>
            </w:r>
            <w:r w:rsidRPr="0058170B">
              <w:rPr>
                <w:rFonts w:cstheme="minorHAnsi"/>
                <w:color w:val="231F20"/>
                <w:spacing w:val="-20"/>
                <w:w w:val="90"/>
                <w:sz w:val="18"/>
              </w:rPr>
              <w:t xml:space="preserve"> </w:t>
            </w:r>
            <w:r w:rsidRPr="0058170B">
              <w:rPr>
                <w:rFonts w:cstheme="minorHAnsi"/>
                <w:color w:val="231F20"/>
                <w:w w:val="90"/>
                <w:sz w:val="18"/>
              </w:rPr>
              <w:t>of foreign operations</w:t>
            </w:r>
          </w:p>
        </w:tc>
        <w:tc>
          <w:tcPr>
            <w:tcW w:w="1134" w:type="dxa"/>
            <w:tcBorders>
              <w:top w:val="single" w:sz="4" w:space="0" w:color="231F20"/>
              <w:left w:val="nil"/>
              <w:bottom w:val="single" w:sz="4" w:space="0" w:color="231F20"/>
              <w:right w:val="nil"/>
            </w:tcBorders>
            <w:shd w:val="clear" w:color="auto" w:fill="DCDDDE"/>
          </w:tcPr>
          <w:p w:rsidR="00134C82" w:rsidRPr="0058170B" w:rsidRDefault="00134C82" w:rsidP="0058170B">
            <w:pPr>
              <w:pStyle w:val="TableParagraph"/>
              <w:spacing w:before="13"/>
              <w:ind w:right="131"/>
              <w:jc w:val="right"/>
              <w:rPr>
                <w:rFonts w:eastAsia="Arial Narrow" w:cstheme="minorHAnsi"/>
                <w:sz w:val="18"/>
                <w:szCs w:val="18"/>
              </w:rPr>
            </w:pPr>
            <w:r w:rsidRPr="0058170B">
              <w:rPr>
                <w:rFonts w:eastAsia="Arial Narrow" w:cstheme="minorHAnsi"/>
                <w:sz w:val="18"/>
                <w:szCs w:val="18"/>
              </w:rPr>
              <w:t>(</w:t>
            </w:r>
            <w:r w:rsidRPr="0058170B">
              <w:rPr>
                <w:rFonts w:cstheme="minorHAnsi"/>
                <w:b/>
                <w:color w:val="231F20"/>
                <w:w w:val="95"/>
                <w:sz w:val="18"/>
              </w:rPr>
              <w:t>39)</w:t>
            </w:r>
          </w:p>
        </w:tc>
        <w:tc>
          <w:tcPr>
            <w:tcW w:w="1134" w:type="dxa"/>
            <w:tcBorders>
              <w:top w:val="single" w:sz="4" w:space="0" w:color="231F20"/>
              <w:left w:val="nil"/>
              <w:bottom w:val="single" w:sz="4" w:space="0" w:color="231F20"/>
              <w:right w:val="nil"/>
            </w:tcBorders>
          </w:tcPr>
          <w:p w:rsidR="00134C82" w:rsidRPr="0058170B" w:rsidRDefault="00134C82" w:rsidP="0058170B">
            <w:pPr>
              <w:pStyle w:val="TableParagraph"/>
              <w:spacing w:before="10"/>
              <w:ind w:right="125"/>
              <w:jc w:val="right"/>
              <w:rPr>
                <w:rFonts w:eastAsia="Calibri" w:cstheme="minorHAnsi"/>
                <w:sz w:val="18"/>
                <w:szCs w:val="18"/>
              </w:rPr>
            </w:pPr>
            <w:r w:rsidRPr="0058170B">
              <w:rPr>
                <w:rFonts w:cstheme="minorHAnsi"/>
                <w:color w:val="231F20"/>
                <w:w w:val="75"/>
                <w:sz w:val="18"/>
              </w:rPr>
              <w:t>(30)</w:t>
            </w:r>
          </w:p>
        </w:tc>
      </w:tr>
      <w:tr w:rsidR="00134C82" w:rsidTr="008C7F8E">
        <w:trPr>
          <w:trHeight w:hRule="exact" w:val="244"/>
        </w:trPr>
        <w:tc>
          <w:tcPr>
            <w:tcW w:w="7371" w:type="dxa"/>
            <w:tcBorders>
              <w:top w:val="single" w:sz="4" w:space="0" w:color="231F20"/>
              <w:left w:val="nil"/>
              <w:bottom w:val="single" w:sz="8" w:space="0" w:color="231F20"/>
              <w:right w:val="nil"/>
            </w:tcBorders>
          </w:tcPr>
          <w:p w:rsidR="00134C82" w:rsidRPr="0058170B" w:rsidRDefault="00134C82" w:rsidP="00134C82">
            <w:pPr>
              <w:pStyle w:val="TableParagraph"/>
              <w:spacing w:before="13"/>
              <w:ind w:left="-1"/>
              <w:rPr>
                <w:rFonts w:eastAsia="Arial Narrow" w:cstheme="minorHAnsi"/>
                <w:sz w:val="18"/>
                <w:szCs w:val="18"/>
              </w:rPr>
            </w:pPr>
            <w:r w:rsidRPr="0058170B">
              <w:rPr>
                <w:rFonts w:cstheme="minorHAnsi"/>
                <w:b/>
                <w:color w:val="231F20"/>
                <w:spacing w:val="-3"/>
                <w:w w:val="105"/>
                <w:sz w:val="18"/>
              </w:rPr>
              <w:t>Total</w:t>
            </w:r>
            <w:r w:rsidRPr="0058170B">
              <w:rPr>
                <w:rFonts w:cstheme="minorHAnsi"/>
                <w:b/>
                <w:color w:val="231F20"/>
                <w:spacing w:val="-11"/>
                <w:w w:val="105"/>
                <w:sz w:val="18"/>
              </w:rPr>
              <w:t xml:space="preserve"> </w:t>
            </w:r>
            <w:r w:rsidRPr="0058170B">
              <w:rPr>
                <w:rFonts w:cstheme="minorHAnsi"/>
                <w:b/>
                <w:color w:val="231F20"/>
                <w:w w:val="105"/>
                <w:sz w:val="18"/>
              </w:rPr>
              <w:t>comprehensive</w:t>
            </w:r>
            <w:r w:rsidRPr="0058170B">
              <w:rPr>
                <w:rFonts w:cstheme="minorHAnsi"/>
                <w:b/>
                <w:color w:val="231F20"/>
                <w:spacing w:val="-11"/>
                <w:w w:val="105"/>
                <w:sz w:val="18"/>
              </w:rPr>
              <w:t xml:space="preserve"> </w:t>
            </w:r>
            <w:r w:rsidRPr="0058170B">
              <w:rPr>
                <w:rFonts w:cstheme="minorHAnsi"/>
                <w:b/>
                <w:color w:val="231F20"/>
                <w:w w:val="105"/>
                <w:sz w:val="18"/>
              </w:rPr>
              <w:t>loss</w:t>
            </w:r>
            <w:r w:rsidRPr="0058170B">
              <w:rPr>
                <w:rFonts w:cstheme="minorHAnsi"/>
                <w:b/>
                <w:color w:val="231F20"/>
                <w:spacing w:val="-11"/>
                <w:w w:val="105"/>
                <w:sz w:val="18"/>
              </w:rPr>
              <w:t xml:space="preserve"> </w:t>
            </w:r>
            <w:r w:rsidRPr="0058170B">
              <w:rPr>
                <w:rFonts w:cstheme="minorHAnsi"/>
                <w:b/>
                <w:color w:val="231F20"/>
                <w:w w:val="105"/>
                <w:sz w:val="18"/>
              </w:rPr>
              <w:t>for</w:t>
            </w:r>
            <w:r w:rsidRPr="0058170B">
              <w:rPr>
                <w:rFonts w:cstheme="minorHAnsi"/>
                <w:b/>
                <w:color w:val="231F20"/>
                <w:spacing w:val="-11"/>
                <w:w w:val="105"/>
                <w:sz w:val="18"/>
              </w:rPr>
              <w:t xml:space="preserve"> </w:t>
            </w:r>
            <w:r w:rsidRPr="0058170B">
              <w:rPr>
                <w:rFonts w:cstheme="minorHAnsi"/>
                <w:b/>
                <w:color w:val="231F20"/>
                <w:w w:val="105"/>
                <w:sz w:val="18"/>
              </w:rPr>
              <w:t>the</w:t>
            </w:r>
            <w:r w:rsidRPr="0058170B">
              <w:rPr>
                <w:rFonts w:cstheme="minorHAnsi"/>
                <w:b/>
                <w:color w:val="231F20"/>
                <w:spacing w:val="-11"/>
                <w:w w:val="105"/>
                <w:sz w:val="18"/>
              </w:rPr>
              <w:t xml:space="preserve"> </w:t>
            </w:r>
            <w:r w:rsidRPr="0058170B">
              <w:rPr>
                <w:rFonts w:cstheme="minorHAnsi"/>
                <w:b/>
                <w:color w:val="231F20"/>
                <w:w w:val="105"/>
                <w:sz w:val="18"/>
              </w:rPr>
              <w:t>period</w:t>
            </w:r>
            <w:r w:rsidRPr="0058170B">
              <w:rPr>
                <w:rFonts w:cstheme="minorHAnsi"/>
                <w:b/>
                <w:color w:val="231F20"/>
                <w:spacing w:val="-11"/>
                <w:w w:val="105"/>
                <w:sz w:val="18"/>
              </w:rPr>
              <w:t xml:space="preserve"> </w:t>
            </w:r>
            <w:r w:rsidRPr="0058170B">
              <w:rPr>
                <w:rFonts w:cstheme="minorHAnsi"/>
                <w:b/>
                <w:color w:val="231F20"/>
                <w:w w:val="105"/>
                <w:sz w:val="18"/>
              </w:rPr>
              <w:t>attributable</w:t>
            </w:r>
            <w:r w:rsidRPr="0058170B">
              <w:rPr>
                <w:rFonts w:cstheme="minorHAnsi"/>
                <w:b/>
                <w:color w:val="231F20"/>
                <w:spacing w:val="-11"/>
                <w:w w:val="105"/>
                <w:sz w:val="18"/>
              </w:rPr>
              <w:t xml:space="preserve"> </w:t>
            </w:r>
            <w:r w:rsidRPr="0058170B">
              <w:rPr>
                <w:rFonts w:cstheme="minorHAnsi"/>
                <w:b/>
                <w:color w:val="231F20"/>
                <w:w w:val="105"/>
                <w:sz w:val="18"/>
              </w:rPr>
              <w:t>to</w:t>
            </w:r>
            <w:r w:rsidRPr="0058170B">
              <w:rPr>
                <w:rFonts w:cstheme="minorHAnsi"/>
                <w:b/>
                <w:color w:val="231F20"/>
                <w:spacing w:val="-11"/>
                <w:w w:val="105"/>
                <w:sz w:val="18"/>
              </w:rPr>
              <w:t xml:space="preserve"> </w:t>
            </w:r>
            <w:r w:rsidRPr="0058170B">
              <w:rPr>
                <w:rFonts w:cstheme="minorHAnsi"/>
                <w:b/>
                <w:color w:val="231F20"/>
                <w:w w:val="105"/>
                <w:sz w:val="18"/>
              </w:rPr>
              <w:t>owners of the parent</w:t>
            </w:r>
          </w:p>
        </w:tc>
        <w:tc>
          <w:tcPr>
            <w:tcW w:w="1134" w:type="dxa"/>
            <w:tcBorders>
              <w:top w:val="single" w:sz="4" w:space="0" w:color="231F20"/>
              <w:left w:val="nil"/>
              <w:bottom w:val="single" w:sz="8" w:space="0" w:color="231F20"/>
              <w:right w:val="nil"/>
            </w:tcBorders>
            <w:shd w:val="clear" w:color="auto" w:fill="DCDDDE"/>
          </w:tcPr>
          <w:p w:rsidR="00134C82" w:rsidRPr="0058170B" w:rsidRDefault="00134C82" w:rsidP="0058170B">
            <w:pPr>
              <w:pStyle w:val="TableParagraph"/>
              <w:spacing w:before="13"/>
              <w:ind w:right="131"/>
              <w:jc w:val="right"/>
              <w:rPr>
                <w:rFonts w:eastAsia="Arial Narrow" w:cstheme="minorHAnsi"/>
                <w:sz w:val="18"/>
                <w:szCs w:val="18"/>
              </w:rPr>
            </w:pPr>
            <w:r w:rsidRPr="0058170B">
              <w:rPr>
                <w:rFonts w:cstheme="minorHAnsi"/>
                <w:b/>
                <w:color w:val="231F20"/>
                <w:w w:val="95"/>
                <w:sz w:val="18"/>
              </w:rPr>
              <w:t>(1,553)</w:t>
            </w:r>
          </w:p>
        </w:tc>
        <w:tc>
          <w:tcPr>
            <w:tcW w:w="1134" w:type="dxa"/>
            <w:tcBorders>
              <w:top w:val="single" w:sz="4" w:space="0" w:color="231F20"/>
              <w:left w:val="nil"/>
              <w:bottom w:val="single" w:sz="8" w:space="0" w:color="231F20"/>
              <w:right w:val="nil"/>
            </w:tcBorders>
          </w:tcPr>
          <w:p w:rsidR="00134C82" w:rsidRPr="0058170B" w:rsidRDefault="00134C82" w:rsidP="0058170B">
            <w:pPr>
              <w:pStyle w:val="TableParagraph"/>
              <w:spacing w:before="10"/>
              <w:ind w:right="125"/>
              <w:jc w:val="right"/>
              <w:rPr>
                <w:rFonts w:eastAsia="Calibri" w:cstheme="minorHAnsi"/>
                <w:sz w:val="18"/>
                <w:szCs w:val="18"/>
              </w:rPr>
            </w:pPr>
            <w:r w:rsidRPr="0058170B">
              <w:rPr>
                <w:rFonts w:cstheme="minorHAnsi"/>
                <w:color w:val="231F20"/>
                <w:w w:val="80"/>
                <w:sz w:val="18"/>
              </w:rPr>
              <w:t>(382)</w:t>
            </w:r>
          </w:p>
        </w:tc>
      </w:tr>
    </w:tbl>
    <w:p w:rsidR="00EC7485" w:rsidRDefault="00EC7485" w:rsidP="00EC7485">
      <w:pPr>
        <w:spacing w:before="8"/>
        <w:rPr>
          <w:rFonts w:ascii="Calibri" w:eastAsia="Calibri" w:hAnsi="Calibri" w:cs="Calibri"/>
          <w:sz w:val="16"/>
          <w:szCs w:val="16"/>
        </w:rPr>
      </w:pPr>
    </w:p>
    <w:p w:rsidR="00EC7485" w:rsidRDefault="00EC7485" w:rsidP="00EC7485">
      <w:pPr>
        <w:rPr>
          <w:rFonts w:ascii="Calibri" w:eastAsia="Calibri" w:hAnsi="Calibri" w:cs="Calibri"/>
          <w:sz w:val="16"/>
          <w:szCs w:val="16"/>
        </w:rPr>
        <w:sectPr w:rsidR="00EC7485">
          <w:type w:val="continuous"/>
          <w:pgSz w:w="11910" w:h="16840"/>
          <w:pgMar w:top="0" w:right="0" w:bottom="280" w:left="0" w:header="720" w:footer="720" w:gutter="0"/>
          <w:cols w:space="720"/>
        </w:sectPr>
      </w:pPr>
    </w:p>
    <w:p w:rsidR="00EC7485" w:rsidRDefault="00EC7485" w:rsidP="00EC7485">
      <w:pPr>
        <w:rPr>
          <w:rFonts w:ascii="Calibri" w:eastAsia="Calibri" w:hAnsi="Calibri" w:cs="Calibri"/>
          <w:sz w:val="16"/>
          <w:szCs w:val="16"/>
        </w:rPr>
      </w:pPr>
    </w:p>
    <w:p w:rsidR="00EC7485" w:rsidRDefault="00EC7485" w:rsidP="00EC7485">
      <w:pPr>
        <w:rPr>
          <w:rFonts w:ascii="Calibri" w:eastAsia="Calibri" w:hAnsi="Calibri" w:cs="Calibri"/>
          <w:sz w:val="16"/>
          <w:szCs w:val="16"/>
        </w:rPr>
        <w:sectPr w:rsidR="00EC7485">
          <w:type w:val="continuous"/>
          <w:pgSz w:w="11910" w:h="16840"/>
          <w:pgMar w:top="0" w:right="0" w:bottom="280" w:left="0" w:header="720" w:footer="720" w:gutter="0"/>
          <w:cols w:num="2" w:space="720" w:equalWidth="0">
            <w:col w:w="3090" w:space="3500"/>
            <w:col w:w="5320"/>
          </w:cols>
        </w:sectPr>
      </w:pPr>
    </w:p>
    <w:tbl>
      <w:tblPr>
        <w:tblW w:w="0" w:type="auto"/>
        <w:tblInd w:w="518" w:type="dxa"/>
        <w:tblLayout w:type="fixed"/>
        <w:tblCellMar>
          <w:left w:w="0" w:type="dxa"/>
          <w:right w:w="0" w:type="dxa"/>
        </w:tblCellMar>
        <w:tblLook w:val="01E0" w:firstRow="1" w:lastRow="1" w:firstColumn="1" w:lastColumn="1" w:noHBand="0" w:noVBand="0"/>
      </w:tblPr>
      <w:tblGrid>
        <w:gridCol w:w="7407"/>
        <w:gridCol w:w="1114"/>
        <w:gridCol w:w="20"/>
        <w:gridCol w:w="1095"/>
      </w:tblGrid>
      <w:tr w:rsidR="0058170B" w:rsidTr="0058170B">
        <w:trPr>
          <w:trHeight w:hRule="exact" w:val="568"/>
        </w:trPr>
        <w:tc>
          <w:tcPr>
            <w:tcW w:w="7407" w:type="dxa"/>
            <w:tcBorders>
              <w:top w:val="nil"/>
              <w:left w:val="nil"/>
              <w:bottom w:val="nil"/>
              <w:right w:val="nil"/>
            </w:tcBorders>
          </w:tcPr>
          <w:p w:rsidR="0058170B" w:rsidRPr="0058170B" w:rsidRDefault="0058170B" w:rsidP="0058170B">
            <w:pPr>
              <w:pStyle w:val="TableParagraph"/>
              <w:spacing w:line="600" w:lineRule="exact"/>
              <w:ind w:left="35" w:right="335"/>
              <w:rPr>
                <w:rFonts w:eastAsia="Calibri" w:cstheme="minorHAnsi"/>
                <w:b/>
                <w:sz w:val="20"/>
                <w:szCs w:val="20"/>
              </w:rPr>
            </w:pPr>
            <w:r w:rsidRPr="0058170B">
              <w:rPr>
                <w:rFonts w:cstheme="minorHAnsi"/>
                <w:b/>
                <w:spacing w:val="-4"/>
                <w:sz w:val="20"/>
                <w:szCs w:val="20"/>
              </w:rPr>
              <w:lastRenderedPageBreak/>
              <w:t>CONSOLIDATED</w:t>
            </w:r>
            <w:r w:rsidRPr="0058170B">
              <w:rPr>
                <w:rFonts w:cstheme="minorHAnsi"/>
                <w:b/>
                <w:spacing w:val="56"/>
                <w:sz w:val="20"/>
                <w:szCs w:val="20"/>
              </w:rPr>
              <w:t xml:space="preserve"> </w:t>
            </w:r>
            <w:r w:rsidRPr="0058170B">
              <w:rPr>
                <w:rFonts w:cstheme="minorHAnsi"/>
                <w:b/>
                <w:spacing w:val="-10"/>
                <w:sz w:val="20"/>
                <w:szCs w:val="20"/>
              </w:rPr>
              <w:t>STATEMENT</w:t>
            </w:r>
            <w:r w:rsidRPr="0058170B">
              <w:rPr>
                <w:rFonts w:cstheme="minorHAnsi"/>
                <w:b/>
                <w:spacing w:val="-129"/>
                <w:sz w:val="20"/>
                <w:szCs w:val="20"/>
              </w:rPr>
              <w:t xml:space="preserve"> </w:t>
            </w:r>
            <w:r w:rsidRPr="0058170B">
              <w:rPr>
                <w:rFonts w:cstheme="minorHAnsi"/>
                <w:b/>
                <w:sz w:val="20"/>
                <w:szCs w:val="20"/>
              </w:rPr>
              <w:t>OF FINANCIAL</w:t>
            </w:r>
            <w:r w:rsidRPr="0058170B">
              <w:rPr>
                <w:rFonts w:cstheme="minorHAnsi"/>
                <w:b/>
                <w:spacing w:val="4"/>
                <w:sz w:val="20"/>
                <w:szCs w:val="20"/>
              </w:rPr>
              <w:t xml:space="preserve"> </w:t>
            </w:r>
            <w:r w:rsidRPr="0058170B">
              <w:rPr>
                <w:rFonts w:cstheme="minorHAnsi"/>
                <w:b/>
                <w:sz w:val="20"/>
                <w:szCs w:val="20"/>
              </w:rPr>
              <w:t>POSITION</w:t>
            </w:r>
          </w:p>
        </w:tc>
        <w:tc>
          <w:tcPr>
            <w:tcW w:w="1114" w:type="dxa"/>
            <w:tcBorders>
              <w:top w:val="nil"/>
              <w:left w:val="nil"/>
              <w:right w:val="nil"/>
            </w:tcBorders>
          </w:tcPr>
          <w:p w:rsidR="0058170B" w:rsidRPr="0058170B" w:rsidRDefault="0058170B" w:rsidP="008C7F8E">
            <w:pPr>
              <w:rPr>
                <w:rFonts w:asciiTheme="minorHAnsi" w:hAnsiTheme="minorHAnsi" w:cstheme="minorHAnsi"/>
              </w:rPr>
            </w:pPr>
          </w:p>
        </w:tc>
        <w:tc>
          <w:tcPr>
            <w:tcW w:w="1115" w:type="dxa"/>
            <w:gridSpan w:val="2"/>
            <w:tcBorders>
              <w:top w:val="nil"/>
              <w:left w:val="nil"/>
              <w:right w:val="nil"/>
            </w:tcBorders>
          </w:tcPr>
          <w:p w:rsidR="0058170B" w:rsidRPr="0058170B" w:rsidRDefault="0058170B" w:rsidP="008C7F8E">
            <w:pPr>
              <w:rPr>
                <w:rFonts w:asciiTheme="minorHAnsi" w:hAnsiTheme="minorHAnsi" w:cstheme="minorHAnsi"/>
              </w:rPr>
            </w:pPr>
          </w:p>
        </w:tc>
      </w:tr>
      <w:tr w:rsidR="0058170B" w:rsidTr="00696215">
        <w:trPr>
          <w:trHeight w:hRule="exact" w:val="280"/>
        </w:trPr>
        <w:tc>
          <w:tcPr>
            <w:tcW w:w="7407" w:type="dxa"/>
            <w:tcBorders>
              <w:top w:val="nil"/>
              <w:left w:val="nil"/>
              <w:bottom w:val="nil"/>
              <w:right w:val="nil"/>
            </w:tcBorders>
          </w:tcPr>
          <w:p w:rsidR="0058170B" w:rsidRPr="0058170B" w:rsidRDefault="0058170B" w:rsidP="008C7F8E">
            <w:pPr>
              <w:pStyle w:val="TableParagraph"/>
              <w:spacing w:line="260" w:lineRule="exact"/>
              <w:ind w:left="35"/>
              <w:rPr>
                <w:rFonts w:eastAsia="Calibri" w:cstheme="minorHAnsi"/>
                <w:sz w:val="20"/>
                <w:szCs w:val="20"/>
              </w:rPr>
            </w:pPr>
            <w:r w:rsidRPr="0058170B">
              <w:rPr>
                <w:rFonts w:cstheme="minorHAnsi"/>
                <w:sz w:val="20"/>
                <w:szCs w:val="20"/>
              </w:rPr>
              <w:t xml:space="preserve">AS </w:t>
            </w:r>
            <w:r w:rsidRPr="0058170B">
              <w:rPr>
                <w:rFonts w:cstheme="minorHAnsi"/>
                <w:spacing w:val="-9"/>
                <w:sz w:val="20"/>
                <w:szCs w:val="20"/>
              </w:rPr>
              <w:t xml:space="preserve">AT </w:t>
            </w:r>
            <w:r w:rsidRPr="0058170B">
              <w:rPr>
                <w:rFonts w:cstheme="minorHAnsi"/>
                <w:sz w:val="20"/>
                <w:szCs w:val="20"/>
              </w:rPr>
              <w:t>31 MARCH</w:t>
            </w:r>
            <w:r w:rsidRPr="0058170B">
              <w:rPr>
                <w:rFonts w:cstheme="minorHAnsi"/>
                <w:spacing w:val="-36"/>
                <w:sz w:val="20"/>
                <w:szCs w:val="20"/>
              </w:rPr>
              <w:t xml:space="preserve"> </w:t>
            </w:r>
            <w:r w:rsidRPr="0058170B">
              <w:rPr>
                <w:rFonts w:cstheme="minorHAnsi"/>
                <w:sz w:val="20"/>
                <w:szCs w:val="20"/>
              </w:rPr>
              <w:t>2018</w:t>
            </w:r>
          </w:p>
        </w:tc>
        <w:tc>
          <w:tcPr>
            <w:tcW w:w="1114" w:type="dxa"/>
            <w:tcBorders>
              <w:left w:val="nil"/>
              <w:right w:val="nil"/>
            </w:tcBorders>
          </w:tcPr>
          <w:p w:rsidR="0058170B" w:rsidRPr="0058170B" w:rsidRDefault="0058170B" w:rsidP="008C7F8E">
            <w:pPr>
              <w:rPr>
                <w:rFonts w:asciiTheme="minorHAnsi" w:hAnsiTheme="minorHAnsi" w:cstheme="minorHAnsi"/>
              </w:rPr>
            </w:pPr>
          </w:p>
        </w:tc>
        <w:tc>
          <w:tcPr>
            <w:tcW w:w="1115" w:type="dxa"/>
            <w:gridSpan w:val="2"/>
            <w:tcBorders>
              <w:left w:val="nil"/>
              <w:right w:val="nil"/>
            </w:tcBorders>
          </w:tcPr>
          <w:p w:rsidR="0058170B" w:rsidRPr="0058170B" w:rsidRDefault="0058170B" w:rsidP="008C7F8E">
            <w:pPr>
              <w:rPr>
                <w:rFonts w:asciiTheme="minorHAnsi" w:hAnsiTheme="minorHAnsi" w:cstheme="minorHAnsi"/>
              </w:rPr>
            </w:pPr>
          </w:p>
        </w:tc>
      </w:tr>
      <w:tr w:rsidR="00EC7485" w:rsidTr="008C7F8E">
        <w:trPr>
          <w:trHeight w:hRule="exact" w:val="300"/>
        </w:trPr>
        <w:tc>
          <w:tcPr>
            <w:tcW w:w="7407" w:type="dxa"/>
            <w:tcBorders>
              <w:top w:val="nil"/>
              <w:left w:val="nil"/>
              <w:bottom w:val="nil"/>
              <w:right w:val="nil"/>
            </w:tcBorders>
          </w:tcPr>
          <w:p w:rsidR="00EC7485" w:rsidRPr="0058170B" w:rsidRDefault="00EC7485" w:rsidP="008C7F8E">
            <w:pPr>
              <w:rPr>
                <w:rFonts w:asciiTheme="minorHAnsi" w:hAnsiTheme="minorHAnsi" w:cstheme="minorHAnsi"/>
              </w:rPr>
            </w:pPr>
          </w:p>
        </w:tc>
        <w:tc>
          <w:tcPr>
            <w:tcW w:w="1134" w:type="dxa"/>
            <w:gridSpan w:val="2"/>
            <w:tcBorders>
              <w:top w:val="nil"/>
              <w:left w:val="nil"/>
              <w:bottom w:val="nil"/>
              <w:right w:val="nil"/>
            </w:tcBorders>
          </w:tcPr>
          <w:p w:rsidR="00EC7485" w:rsidRPr="0058170B" w:rsidRDefault="00EC7485" w:rsidP="0058170B">
            <w:pPr>
              <w:pStyle w:val="TableParagraph"/>
              <w:spacing w:before="71"/>
              <w:ind w:right="111"/>
              <w:jc w:val="right"/>
              <w:rPr>
                <w:rFonts w:eastAsia="Calibri" w:cstheme="minorHAnsi"/>
                <w:sz w:val="18"/>
                <w:szCs w:val="18"/>
              </w:rPr>
            </w:pPr>
            <w:r w:rsidRPr="0058170B">
              <w:rPr>
                <w:rFonts w:cstheme="minorHAnsi"/>
                <w:b/>
                <w:color w:val="231F20"/>
                <w:w w:val="85"/>
                <w:sz w:val="18"/>
              </w:rPr>
              <w:t>2018</w:t>
            </w:r>
          </w:p>
        </w:tc>
        <w:tc>
          <w:tcPr>
            <w:tcW w:w="1095" w:type="dxa"/>
            <w:tcBorders>
              <w:top w:val="nil"/>
              <w:left w:val="nil"/>
              <w:bottom w:val="nil"/>
              <w:right w:val="nil"/>
            </w:tcBorders>
          </w:tcPr>
          <w:p w:rsidR="00EC7485" w:rsidRPr="0058170B" w:rsidRDefault="00EC7485" w:rsidP="0058170B">
            <w:pPr>
              <w:pStyle w:val="TableParagraph"/>
              <w:spacing w:before="71"/>
              <w:ind w:right="72"/>
              <w:jc w:val="right"/>
              <w:rPr>
                <w:rFonts w:eastAsia="Calibri" w:cstheme="minorHAnsi"/>
                <w:sz w:val="18"/>
                <w:szCs w:val="18"/>
              </w:rPr>
            </w:pPr>
            <w:r w:rsidRPr="0058170B">
              <w:rPr>
                <w:rFonts w:cstheme="minorHAnsi"/>
                <w:color w:val="231F20"/>
                <w:w w:val="85"/>
                <w:sz w:val="18"/>
              </w:rPr>
              <w:t>2017</w:t>
            </w:r>
          </w:p>
        </w:tc>
      </w:tr>
      <w:tr w:rsidR="00EC7485" w:rsidTr="008C7F8E">
        <w:trPr>
          <w:trHeight w:hRule="exact" w:val="220"/>
        </w:trPr>
        <w:tc>
          <w:tcPr>
            <w:tcW w:w="7407" w:type="dxa"/>
            <w:tcBorders>
              <w:top w:val="nil"/>
              <w:left w:val="nil"/>
              <w:bottom w:val="single" w:sz="8" w:space="0" w:color="231F20"/>
              <w:right w:val="nil"/>
            </w:tcBorders>
          </w:tcPr>
          <w:p w:rsidR="00EC7485" w:rsidRPr="0058170B" w:rsidRDefault="00EC7485" w:rsidP="0058170B">
            <w:pPr>
              <w:pStyle w:val="TableParagraph"/>
              <w:spacing w:line="211" w:lineRule="exact"/>
              <w:ind w:right="111"/>
              <w:rPr>
                <w:rFonts w:eastAsia="Calibri" w:cstheme="minorHAnsi"/>
                <w:sz w:val="18"/>
                <w:szCs w:val="18"/>
              </w:rPr>
            </w:pPr>
          </w:p>
        </w:tc>
        <w:tc>
          <w:tcPr>
            <w:tcW w:w="1134" w:type="dxa"/>
            <w:gridSpan w:val="2"/>
            <w:tcBorders>
              <w:top w:val="nil"/>
              <w:left w:val="nil"/>
              <w:bottom w:val="single" w:sz="8" w:space="0" w:color="231F20"/>
              <w:right w:val="nil"/>
            </w:tcBorders>
          </w:tcPr>
          <w:p w:rsidR="00EC7485" w:rsidRPr="0058170B" w:rsidRDefault="00EC7485" w:rsidP="0058170B">
            <w:pPr>
              <w:pStyle w:val="TableParagraph"/>
              <w:spacing w:line="211" w:lineRule="exact"/>
              <w:ind w:right="111"/>
              <w:jc w:val="right"/>
              <w:rPr>
                <w:rFonts w:eastAsia="Calibri" w:cstheme="minorHAnsi"/>
                <w:sz w:val="18"/>
                <w:szCs w:val="18"/>
              </w:rPr>
            </w:pPr>
            <w:r w:rsidRPr="0058170B">
              <w:rPr>
                <w:rFonts w:eastAsia="Calibri" w:cstheme="minorHAnsi"/>
                <w:b/>
                <w:bCs/>
                <w:color w:val="231F20"/>
                <w:w w:val="85"/>
                <w:sz w:val="18"/>
                <w:szCs w:val="18"/>
              </w:rPr>
              <w:t>£’000</w:t>
            </w:r>
          </w:p>
        </w:tc>
        <w:tc>
          <w:tcPr>
            <w:tcW w:w="1095" w:type="dxa"/>
            <w:tcBorders>
              <w:top w:val="nil"/>
              <w:left w:val="nil"/>
              <w:bottom w:val="single" w:sz="8" w:space="0" w:color="231F20"/>
              <w:right w:val="nil"/>
            </w:tcBorders>
          </w:tcPr>
          <w:p w:rsidR="00EC7485" w:rsidRPr="0058170B" w:rsidRDefault="00EC7485" w:rsidP="0058170B">
            <w:pPr>
              <w:pStyle w:val="TableParagraph"/>
              <w:spacing w:line="211" w:lineRule="exact"/>
              <w:ind w:right="72"/>
              <w:jc w:val="right"/>
              <w:rPr>
                <w:rFonts w:eastAsia="Calibri" w:cstheme="minorHAnsi"/>
                <w:sz w:val="18"/>
                <w:szCs w:val="18"/>
              </w:rPr>
            </w:pPr>
            <w:r w:rsidRPr="0058170B">
              <w:rPr>
                <w:rFonts w:eastAsia="Calibri" w:cstheme="minorHAnsi"/>
                <w:color w:val="231F20"/>
                <w:w w:val="85"/>
                <w:sz w:val="18"/>
                <w:szCs w:val="18"/>
              </w:rPr>
              <w:t>£’000</w:t>
            </w:r>
          </w:p>
        </w:tc>
      </w:tr>
      <w:tr w:rsidR="00EC7485" w:rsidTr="008C7F8E">
        <w:trPr>
          <w:trHeight w:hRule="exact" w:val="256"/>
        </w:trPr>
        <w:tc>
          <w:tcPr>
            <w:tcW w:w="7407" w:type="dxa"/>
            <w:tcBorders>
              <w:top w:val="single" w:sz="8" w:space="0" w:color="231F20"/>
              <w:left w:val="nil"/>
              <w:bottom w:val="nil"/>
              <w:right w:val="nil"/>
            </w:tcBorders>
          </w:tcPr>
          <w:p w:rsidR="00EC7485" w:rsidRPr="0058170B" w:rsidRDefault="00EC7485" w:rsidP="008C7F8E">
            <w:pPr>
              <w:pStyle w:val="TableParagraph"/>
              <w:spacing w:before="5"/>
              <w:ind w:left="35"/>
              <w:rPr>
                <w:rFonts w:eastAsia="Calibri" w:cstheme="minorHAnsi"/>
                <w:sz w:val="18"/>
                <w:szCs w:val="18"/>
              </w:rPr>
            </w:pPr>
            <w:r w:rsidRPr="0058170B">
              <w:rPr>
                <w:rFonts w:cstheme="minorHAnsi"/>
                <w:b/>
                <w:color w:val="231F20"/>
                <w:w w:val="105"/>
                <w:sz w:val="18"/>
              </w:rPr>
              <w:t>Assets</w:t>
            </w:r>
          </w:p>
        </w:tc>
        <w:tc>
          <w:tcPr>
            <w:tcW w:w="1134" w:type="dxa"/>
            <w:gridSpan w:val="2"/>
            <w:tcBorders>
              <w:top w:val="single" w:sz="8" w:space="0" w:color="231F20"/>
              <w:left w:val="nil"/>
              <w:bottom w:val="nil"/>
              <w:right w:val="nil"/>
            </w:tcBorders>
            <w:shd w:val="clear" w:color="auto" w:fill="DCDDDE"/>
          </w:tcPr>
          <w:p w:rsidR="00EC7485" w:rsidRPr="0058170B" w:rsidRDefault="00EC7485" w:rsidP="0058170B">
            <w:pPr>
              <w:ind w:right="111"/>
              <w:jc w:val="right"/>
              <w:rPr>
                <w:rFonts w:asciiTheme="minorHAnsi" w:hAnsiTheme="minorHAnsi" w:cstheme="minorHAnsi"/>
              </w:rPr>
            </w:pPr>
          </w:p>
        </w:tc>
        <w:tc>
          <w:tcPr>
            <w:tcW w:w="1095" w:type="dxa"/>
            <w:tcBorders>
              <w:top w:val="single" w:sz="8" w:space="0" w:color="231F20"/>
              <w:left w:val="nil"/>
              <w:bottom w:val="nil"/>
              <w:right w:val="nil"/>
            </w:tcBorders>
          </w:tcPr>
          <w:p w:rsidR="00EC7485" w:rsidRPr="0058170B" w:rsidRDefault="00EC7485" w:rsidP="0058170B">
            <w:pPr>
              <w:ind w:right="72"/>
              <w:jc w:val="right"/>
              <w:rPr>
                <w:rFonts w:asciiTheme="minorHAnsi" w:hAnsiTheme="minorHAnsi" w:cstheme="minorHAnsi"/>
              </w:rPr>
            </w:pP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spacing w:before="3"/>
              <w:ind w:left="35"/>
              <w:rPr>
                <w:rFonts w:eastAsia="Calibri" w:cstheme="minorHAnsi"/>
                <w:sz w:val="18"/>
                <w:szCs w:val="18"/>
              </w:rPr>
            </w:pPr>
            <w:r w:rsidRPr="0058170B">
              <w:rPr>
                <w:rFonts w:cstheme="minorHAnsi"/>
                <w:b/>
                <w:color w:val="231F20"/>
                <w:sz w:val="18"/>
              </w:rPr>
              <w:t>Non-current</w:t>
            </w:r>
            <w:r w:rsidRPr="0058170B">
              <w:rPr>
                <w:rFonts w:cstheme="minorHAnsi"/>
                <w:b/>
                <w:color w:val="231F20"/>
                <w:spacing w:val="-16"/>
                <w:sz w:val="18"/>
              </w:rPr>
              <w:t xml:space="preserve"> </w:t>
            </w:r>
            <w:r w:rsidRPr="0058170B">
              <w:rPr>
                <w:rFonts w:cstheme="minorHAnsi"/>
                <w:b/>
                <w:color w:val="231F20"/>
                <w:sz w:val="18"/>
              </w:rPr>
              <w:t>assets</w:t>
            </w:r>
          </w:p>
        </w:tc>
        <w:tc>
          <w:tcPr>
            <w:tcW w:w="1134" w:type="dxa"/>
            <w:gridSpan w:val="2"/>
            <w:tcBorders>
              <w:top w:val="nil"/>
              <w:left w:val="nil"/>
              <w:bottom w:val="nil"/>
              <w:right w:val="nil"/>
            </w:tcBorders>
            <w:shd w:val="clear" w:color="auto" w:fill="DCDDDE"/>
          </w:tcPr>
          <w:p w:rsidR="00EC7485" w:rsidRPr="0058170B" w:rsidRDefault="00EC7485" w:rsidP="0058170B">
            <w:pPr>
              <w:ind w:right="111"/>
              <w:jc w:val="right"/>
              <w:rPr>
                <w:rFonts w:asciiTheme="minorHAnsi" w:hAnsiTheme="minorHAnsi" w:cstheme="minorHAnsi"/>
              </w:rPr>
            </w:pPr>
          </w:p>
        </w:tc>
        <w:tc>
          <w:tcPr>
            <w:tcW w:w="1095" w:type="dxa"/>
            <w:tcBorders>
              <w:top w:val="nil"/>
              <w:left w:val="nil"/>
              <w:bottom w:val="nil"/>
              <w:right w:val="nil"/>
            </w:tcBorders>
          </w:tcPr>
          <w:p w:rsidR="00EC7485" w:rsidRPr="0058170B" w:rsidRDefault="00EC7485" w:rsidP="0058170B">
            <w:pPr>
              <w:ind w:right="72"/>
              <w:jc w:val="right"/>
              <w:rPr>
                <w:rFonts w:asciiTheme="minorHAnsi" w:hAnsiTheme="minorHAnsi" w:cstheme="minorHAnsi"/>
              </w:rPr>
            </w:pP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tabs>
                <w:tab w:val="right" w:pos="7293"/>
              </w:tabs>
              <w:spacing w:before="3"/>
              <w:ind w:left="35"/>
              <w:rPr>
                <w:rFonts w:eastAsia="Calibri" w:cstheme="minorHAnsi"/>
                <w:sz w:val="18"/>
                <w:szCs w:val="18"/>
              </w:rPr>
            </w:pPr>
            <w:r w:rsidRPr="0058170B">
              <w:rPr>
                <w:rFonts w:cstheme="minorHAnsi"/>
                <w:color w:val="231F20"/>
                <w:sz w:val="18"/>
              </w:rPr>
              <w:t>Intangible</w:t>
            </w:r>
            <w:r w:rsidRPr="0058170B">
              <w:rPr>
                <w:rFonts w:cstheme="minorHAnsi"/>
                <w:color w:val="231F20"/>
                <w:spacing w:val="-2"/>
                <w:sz w:val="18"/>
              </w:rPr>
              <w:t xml:space="preserve"> </w:t>
            </w:r>
            <w:r w:rsidRPr="0058170B">
              <w:rPr>
                <w:rFonts w:cstheme="minorHAnsi"/>
                <w:color w:val="231F20"/>
                <w:sz w:val="18"/>
              </w:rPr>
              <w:t>assets</w:t>
            </w:r>
          </w:p>
        </w:tc>
        <w:tc>
          <w:tcPr>
            <w:tcW w:w="1134" w:type="dxa"/>
            <w:gridSpan w:val="2"/>
            <w:tcBorders>
              <w:top w:val="nil"/>
              <w:left w:val="nil"/>
              <w:bottom w:val="nil"/>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w:t>
            </w:r>
          </w:p>
        </w:tc>
        <w:tc>
          <w:tcPr>
            <w:tcW w:w="1095" w:type="dxa"/>
            <w:tcBorders>
              <w:top w:val="nil"/>
              <w:left w:val="nil"/>
              <w:bottom w:val="nil"/>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524</w:t>
            </w: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tabs>
                <w:tab w:val="right" w:pos="7293"/>
              </w:tabs>
              <w:spacing w:before="3"/>
              <w:ind w:left="35"/>
              <w:rPr>
                <w:rFonts w:eastAsia="Calibri" w:cstheme="minorHAnsi"/>
                <w:sz w:val="18"/>
                <w:szCs w:val="18"/>
              </w:rPr>
            </w:pPr>
            <w:r w:rsidRPr="0058170B">
              <w:rPr>
                <w:rFonts w:cstheme="minorHAnsi"/>
                <w:color w:val="231F20"/>
                <w:w w:val="95"/>
                <w:sz w:val="18"/>
              </w:rPr>
              <w:t>Property, plant and</w:t>
            </w:r>
            <w:r w:rsidRPr="0058170B">
              <w:rPr>
                <w:rFonts w:cstheme="minorHAnsi"/>
                <w:color w:val="231F20"/>
                <w:spacing w:val="-2"/>
                <w:w w:val="95"/>
                <w:sz w:val="18"/>
              </w:rPr>
              <w:t xml:space="preserve"> </w:t>
            </w:r>
            <w:r w:rsidRPr="0058170B">
              <w:rPr>
                <w:rFonts w:cstheme="minorHAnsi"/>
                <w:color w:val="231F20"/>
                <w:w w:val="95"/>
                <w:sz w:val="18"/>
              </w:rPr>
              <w:t>equipment</w:t>
            </w:r>
          </w:p>
        </w:tc>
        <w:tc>
          <w:tcPr>
            <w:tcW w:w="1134" w:type="dxa"/>
            <w:gridSpan w:val="2"/>
            <w:tcBorders>
              <w:top w:val="nil"/>
              <w:left w:val="nil"/>
              <w:bottom w:val="nil"/>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37</w:t>
            </w:r>
          </w:p>
        </w:tc>
        <w:tc>
          <w:tcPr>
            <w:tcW w:w="1095" w:type="dxa"/>
            <w:tcBorders>
              <w:top w:val="nil"/>
              <w:left w:val="nil"/>
              <w:bottom w:val="nil"/>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86</w:t>
            </w:r>
          </w:p>
        </w:tc>
      </w:tr>
      <w:tr w:rsidR="00EC7485" w:rsidTr="008C7F8E">
        <w:trPr>
          <w:trHeight w:hRule="exact" w:val="231"/>
        </w:trPr>
        <w:tc>
          <w:tcPr>
            <w:tcW w:w="7407" w:type="dxa"/>
            <w:tcBorders>
              <w:top w:val="nil"/>
              <w:left w:val="nil"/>
              <w:bottom w:val="single" w:sz="4" w:space="0" w:color="231F20"/>
              <w:right w:val="nil"/>
            </w:tcBorders>
          </w:tcPr>
          <w:p w:rsidR="00EC7485" w:rsidRPr="0058170B" w:rsidRDefault="00EC7485" w:rsidP="008C7F8E">
            <w:pPr>
              <w:pStyle w:val="TableParagraph"/>
              <w:tabs>
                <w:tab w:val="right" w:pos="7293"/>
              </w:tabs>
              <w:spacing w:before="3"/>
              <w:ind w:left="35"/>
              <w:rPr>
                <w:rFonts w:eastAsia="Calibri" w:cstheme="minorHAnsi"/>
                <w:sz w:val="18"/>
                <w:szCs w:val="18"/>
              </w:rPr>
            </w:pPr>
            <w:r w:rsidRPr="0058170B">
              <w:rPr>
                <w:rFonts w:cstheme="minorHAnsi"/>
                <w:color w:val="231F20"/>
                <w:sz w:val="18"/>
              </w:rPr>
              <w:t>Deferred tax</w:t>
            </w:r>
            <w:r w:rsidRPr="0058170B">
              <w:rPr>
                <w:rFonts w:cstheme="minorHAnsi"/>
                <w:color w:val="231F20"/>
                <w:spacing w:val="-5"/>
                <w:sz w:val="18"/>
              </w:rPr>
              <w:t xml:space="preserve"> </w:t>
            </w:r>
            <w:r w:rsidRPr="0058170B">
              <w:rPr>
                <w:rFonts w:cstheme="minorHAnsi"/>
                <w:color w:val="231F20"/>
                <w:sz w:val="18"/>
              </w:rPr>
              <w:t>asset</w:t>
            </w:r>
          </w:p>
        </w:tc>
        <w:tc>
          <w:tcPr>
            <w:tcW w:w="1134" w:type="dxa"/>
            <w:gridSpan w:val="2"/>
            <w:tcBorders>
              <w:top w:val="nil"/>
              <w:left w:val="nil"/>
              <w:bottom w:val="single" w:sz="4" w:space="0" w:color="231F20"/>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55</w:t>
            </w:r>
          </w:p>
        </w:tc>
        <w:tc>
          <w:tcPr>
            <w:tcW w:w="1095" w:type="dxa"/>
            <w:tcBorders>
              <w:top w:val="nil"/>
              <w:left w:val="nil"/>
              <w:bottom w:val="single" w:sz="4" w:space="0" w:color="231F20"/>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84</w:t>
            </w:r>
          </w:p>
        </w:tc>
      </w:tr>
      <w:tr w:rsidR="00EC7485" w:rsidTr="008C7F8E">
        <w:trPr>
          <w:trHeight w:hRule="exact" w:val="256"/>
        </w:trPr>
        <w:tc>
          <w:tcPr>
            <w:tcW w:w="7407" w:type="dxa"/>
            <w:tcBorders>
              <w:top w:val="single" w:sz="4" w:space="0" w:color="231F20"/>
              <w:left w:val="nil"/>
              <w:bottom w:val="nil"/>
              <w:right w:val="nil"/>
            </w:tcBorders>
          </w:tcPr>
          <w:p w:rsidR="00EC7485" w:rsidRPr="0058170B" w:rsidRDefault="00EC7485" w:rsidP="008C7F8E">
            <w:pPr>
              <w:pStyle w:val="TableParagraph"/>
              <w:spacing w:before="10"/>
              <w:ind w:left="35"/>
              <w:rPr>
                <w:rFonts w:eastAsia="Calibri" w:cstheme="minorHAnsi"/>
                <w:sz w:val="18"/>
                <w:szCs w:val="18"/>
              </w:rPr>
            </w:pPr>
            <w:r w:rsidRPr="0058170B">
              <w:rPr>
                <w:rFonts w:cstheme="minorHAnsi"/>
                <w:color w:val="231F20"/>
                <w:spacing w:val="-4"/>
                <w:sz w:val="18"/>
              </w:rPr>
              <w:t>Total</w:t>
            </w:r>
          </w:p>
        </w:tc>
        <w:tc>
          <w:tcPr>
            <w:tcW w:w="1134" w:type="dxa"/>
            <w:gridSpan w:val="2"/>
            <w:tcBorders>
              <w:top w:val="single" w:sz="4" w:space="0" w:color="231F20"/>
              <w:left w:val="nil"/>
              <w:bottom w:val="nil"/>
              <w:right w:val="nil"/>
            </w:tcBorders>
            <w:shd w:val="clear" w:color="auto" w:fill="DCDDDE"/>
          </w:tcPr>
          <w:p w:rsidR="00EC7485" w:rsidRPr="0058170B" w:rsidRDefault="00EC7485" w:rsidP="0058170B">
            <w:pPr>
              <w:pStyle w:val="TableParagraph"/>
              <w:spacing w:before="10"/>
              <w:ind w:right="111"/>
              <w:jc w:val="right"/>
              <w:rPr>
                <w:rFonts w:eastAsia="Calibri" w:cstheme="minorHAnsi"/>
                <w:sz w:val="18"/>
                <w:szCs w:val="18"/>
              </w:rPr>
            </w:pPr>
            <w:r w:rsidRPr="0058170B">
              <w:rPr>
                <w:rFonts w:cstheme="minorHAnsi"/>
                <w:b/>
                <w:color w:val="231F20"/>
                <w:w w:val="85"/>
                <w:sz w:val="18"/>
              </w:rPr>
              <w:t>92</w:t>
            </w:r>
          </w:p>
        </w:tc>
        <w:tc>
          <w:tcPr>
            <w:tcW w:w="1095" w:type="dxa"/>
            <w:tcBorders>
              <w:top w:val="single" w:sz="4" w:space="0" w:color="231F20"/>
              <w:left w:val="nil"/>
              <w:bottom w:val="nil"/>
              <w:right w:val="nil"/>
            </w:tcBorders>
          </w:tcPr>
          <w:p w:rsidR="00EC7485" w:rsidRPr="0058170B" w:rsidRDefault="00EC7485" w:rsidP="0058170B">
            <w:pPr>
              <w:pStyle w:val="TableParagraph"/>
              <w:spacing w:before="10"/>
              <w:ind w:right="72"/>
              <w:jc w:val="right"/>
              <w:rPr>
                <w:rFonts w:eastAsia="Calibri" w:cstheme="minorHAnsi"/>
                <w:sz w:val="18"/>
                <w:szCs w:val="18"/>
              </w:rPr>
            </w:pPr>
            <w:r w:rsidRPr="0058170B">
              <w:rPr>
                <w:rFonts w:cstheme="minorHAnsi"/>
                <w:color w:val="231F20"/>
                <w:w w:val="85"/>
                <w:sz w:val="18"/>
              </w:rPr>
              <w:t>694</w:t>
            </w:r>
          </w:p>
        </w:tc>
      </w:tr>
      <w:tr w:rsidR="00EC7485" w:rsidTr="008C7F8E">
        <w:trPr>
          <w:trHeight w:hRule="exact" w:val="243"/>
        </w:trPr>
        <w:tc>
          <w:tcPr>
            <w:tcW w:w="7407" w:type="dxa"/>
            <w:tcBorders>
              <w:top w:val="nil"/>
              <w:left w:val="nil"/>
              <w:bottom w:val="nil"/>
              <w:right w:val="nil"/>
            </w:tcBorders>
          </w:tcPr>
          <w:p w:rsidR="00EC7485" w:rsidRPr="0058170B" w:rsidRDefault="00EC7485" w:rsidP="008C7F8E">
            <w:pPr>
              <w:pStyle w:val="TableParagraph"/>
              <w:spacing w:before="3"/>
              <w:ind w:left="35"/>
              <w:rPr>
                <w:rFonts w:eastAsia="Calibri" w:cstheme="minorHAnsi"/>
                <w:sz w:val="18"/>
                <w:szCs w:val="18"/>
              </w:rPr>
            </w:pPr>
            <w:r w:rsidRPr="0058170B">
              <w:rPr>
                <w:rFonts w:cstheme="minorHAnsi"/>
                <w:b/>
                <w:color w:val="231F20"/>
                <w:sz w:val="18"/>
              </w:rPr>
              <w:t>Current</w:t>
            </w:r>
            <w:r w:rsidRPr="0058170B">
              <w:rPr>
                <w:rFonts w:cstheme="minorHAnsi"/>
                <w:b/>
                <w:color w:val="231F20"/>
                <w:spacing w:val="-18"/>
                <w:sz w:val="18"/>
              </w:rPr>
              <w:t xml:space="preserve"> </w:t>
            </w:r>
            <w:r w:rsidRPr="0058170B">
              <w:rPr>
                <w:rFonts w:cstheme="minorHAnsi"/>
                <w:b/>
                <w:color w:val="231F20"/>
                <w:sz w:val="18"/>
              </w:rPr>
              <w:t>assets</w:t>
            </w:r>
          </w:p>
        </w:tc>
        <w:tc>
          <w:tcPr>
            <w:tcW w:w="1134" w:type="dxa"/>
            <w:gridSpan w:val="2"/>
            <w:tcBorders>
              <w:top w:val="nil"/>
              <w:left w:val="nil"/>
              <w:bottom w:val="nil"/>
              <w:right w:val="nil"/>
            </w:tcBorders>
            <w:shd w:val="clear" w:color="auto" w:fill="DCDDDE"/>
          </w:tcPr>
          <w:p w:rsidR="00EC7485" w:rsidRPr="0058170B" w:rsidRDefault="00EC7485" w:rsidP="0058170B">
            <w:pPr>
              <w:ind w:right="111"/>
              <w:jc w:val="right"/>
              <w:rPr>
                <w:rFonts w:asciiTheme="minorHAnsi" w:hAnsiTheme="minorHAnsi" w:cstheme="minorHAnsi"/>
              </w:rPr>
            </w:pPr>
          </w:p>
        </w:tc>
        <w:tc>
          <w:tcPr>
            <w:tcW w:w="1095" w:type="dxa"/>
            <w:tcBorders>
              <w:top w:val="nil"/>
              <w:left w:val="nil"/>
              <w:bottom w:val="nil"/>
              <w:right w:val="nil"/>
            </w:tcBorders>
          </w:tcPr>
          <w:p w:rsidR="00EC7485" w:rsidRPr="0058170B" w:rsidRDefault="00EC7485" w:rsidP="0058170B">
            <w:pPr>
              <w:ind w:right="72"/>
              <w:jc w:val="right"/>
              <w:rPr>
                <w:rFonts w:asciiTheme="minorHAnsi" w:hAnsiTheme="minorHAnsi" w:cstheme="minorHAnsi"/>
              </w:rPr>
            </w:pP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tabs>
                <w:tab w:val="right" w:pos="7293"/>
              </w:tabs>
              <w:spacing w:before="3"/>
              <w:ind w:left="35"/>
              <w:rPr>
                <w:rFonts w:eastAsia="Calibri" w:cstheme="minorHAnsi"/>
                <w:sz w:val="18"/>
                <w:szCs w:val="18"/>
              </w:rPr>
            </w:pPr>
            <w:r w:rsidRPr="0058170B">
              <w:rPr>
                <w:rFonts w:cstheme="minorHAnsi"/>
                <w:color w:val="231F20"/>
                <w:spacing w:val="-4"/>
                <w:w w:val="95"/>
                <w:sz w:val="18"/>
              </w:rPr>
              <w:t xml:space="preserve">Trade </w:t>
            </w:r>
            <w:r w:rsidRPr="0058170B">
              <w:rPr>
                <w:rFonts w:cstheme="minorHAnsi"/>
                <w:color w:val="231F20"/>
                <w:w w:val="95"/>
                <w:sz w:val="18"/>
              </w:rPr>
              <w:t>and other</w:t>
            </w:r>
            <w:r w:rsidRPr="0058170B">
              <w:rPr>
                <w:rFonts w:cstheme="minorHAnsi"/>
                <w:color w:val="231F20"/>
                <w:spacing w:val="3"/>
                <w:w w:val="95"/>
                <w:sz w:val="18"/>
              </w:rPr>
              <w:t xml:space="preserve"> </w:t>
            </w:r>
            <w:r w:rsidRPr="0058170B">
              <w:rPr>
                <w:rFonts w:cstheme="minorHAnsi"/>
                <w:color w:val="231F20"/>
                <w:w w:val="95"/>
                <w:sz w:val="18"/>
              </w:rPr>
              <w:t>receivables</w:t>
            </w:r>
          </w:p>
        </w:tc>
        <w:tc>
          <w:tcPr>
            <w:tcW w:w="1134" w:type="dxa"/>
            <w:gridSpan w:val="2"/>
            <w:tcBorders>
              <w:top w:val="nil"/>
              <w:left w:val="nil"/>
              <w:bottom w:val="nil"/>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2,870</w:t>
            </w:r>
          </w:p>
        </w:tc>
        <w:tc>
          <w:tcPr>
            <w:tcW w:w="1095" w:type="dxa"/>
            <w:tcBorders>
              <w:top w:val="nil"/>
              <w:left w:val="nil"/>
              <w:bottom w:val="nil"/>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3,885</w:t>
            </w:r>
          </w:p>
        </w:tc>
      </w:tr>
      <w:tr w:rsidR="00EC7485" w:rsidTr="008C7F8E">
        <w:trPr>
          <w:trHeight w:hRule="exact" w:val="231"/>
        </w:trPr>
        <w:tc>
          <w:tcPr>
            <w:tcW w:w="7407" w:type="dxa"/>
            <w:tcBorders>
              <w:top w:val="nil"/>
              <w:left w:val="nil"/>
              <w:bottom w:val="single" w:sz="4" w:space="0" w:color="231F20"/>
              <w:right w:val="nil"/>
            </w:tcBorders>
          </w:tcPr>
          <w:p w:rsidR="00EC7485" w:rsidRPr="0058170B" w:rsidRDefault="00EC7485" w:rsidP="008C7F8E">
            <w:pPr>
              <w:pStyle w:val="TableParagraph"/>
              <w:spacing w:before="3"/>
              <w:ind w:left="35"/>
              <w:rPr>
                <w:rFonts w:eastAsia="Calibri" w:cstheme="minorHAnsi"/>
                <w:sz w:val="18"/>
                <w:szCs w:val="18"/>
              </w:rPr>
            </w:pPr>
            <w:r w:rsidRPr="0058170B">
              <w:rPr>
                <w:rFonts w:cstheme="minorHAnsi"/>
                <w:color w:val="231F20"/>
                <w:w w:val="90"/>
                <w:sz w:val="18"/>
              </w:rPr>
              <w:t>Cash and cash</w:t>
            </w:r>
            <w:r w:rsidRPr="0058170B">
              <w:rPr>
                <w:rFonts w:cstheme="minorHAnsi"/>
                <w:color w:val="231F20"/>
                <w:spacing w:val="4"/>
                <w:w w:val="90"/>
                <w:sz w:val="18"/>
              </w:rPr>
              <w:t xml:space="preserve"> </w:t>
            </w:r>
            <w:r w:rsidRPr="0058170B">
              <w:rPr>
                <w:rFonts w:cstheme="minorHAnsi"/>
                <w:color w:val="231F20"/>
                <w:w w:val="90"/>
                <w:sz w:val="18"/>
              </w:rPr>
              <w:t>equivalents</w:t>
            </w:r>
          </w:p>
        </w:tc>
        <w:tc>
          <w:tcPr>
            <w:tcW w:w="1134" w:type="dxa"/>
            <w:gridSpan w:val="2"/>
            <w:tcBorders>
              <w:top w:val="nil"/>
              <w:left w:val="nil"/>
              <w:bottom w:val="single" w:sz="4" w:space="0" w:color="231F20"/>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141</w:t>
            </w:r>
          </w:p>
        </w:tc>
        <w:tc>
          <w:tcPr>
            <w:tcW w:w="1095" w:type="dxa"/>
            <w:tcBorders>
              <w:top w:val="nil"/>
              <w:left w:val="nil"/>
              <w:bottom w:val="single" w:sz="4" w:space="0" w:color="231F20"/>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259</w:t>
            </w:r>
          </w:p>
        </w:tc>
      </w:tr>
      <w:tr w:rsidR="00EC7485" w:rsidTr="008C7F8E">
        <w:trPr>
          <w:trHeight w:hRule="exact" w:val="244"/>
        </w:trPr>
        <w:tc>
          <w:tcPr>
            <w:tcW w:w="7407" w:type="dxa"/>
            <w:tcBorders>
              <w:top w:val="single" w:sz="4" w:space="0" w:color="231F20"/>
              <w:left w:val="nil"/>
              <w:bottom w:val="single" w:sz="4" w:space="0" w:color="231F20"/>
              <w:right w:val="nil"/>
            </w:tcBorders>
          </w:tcPr>
          <w:p w:rsidR="00EC7485" w:rsidRPr="0058170B" w:rsidRDefault="00EC7485" w:rsidP="008C7F8E">
            <w:pPr>
              <w:pStyle w:val="TableParagraph"/>
              <w:spacing w:before="10"/>
              <w:ind w:left="35"/>
              <w:rPr>
                <w:rFonts w:eastAsia="Calibri" w:cstheme="minorHAnsi"/>
                <w:sz w:val="18"/>
                <w:szCs w:val="18"/>
              </w:rPr>
            </w:pPr>
            <w:r w:rsidRPr="0058170B">
              <w:rPr>
                <w:rFonts w:cstheme="minorHAnsi"/>
                <w:color w:val="231F20"/>
                <w:spacing w:val="-4"/>
                <w:sz w:val="18"/>
              </w:rPr>
              <w:t>Total</w:t>
            </w:r>
          </w:p>
        </w:tc>
        <w:tc>
          <w:tcPr>
            <w:tcW w:w="1134" w:type="dxa"/>
            <w:gridSpan w:val="2"/>
            <w:tcBorders>
              <w:top w:val="single" w:sz="4" w:space="0" w:color="231F20"/>
              <w:left w:val="nil"/>
              <w:bottom w:val="single" w:sz="4" w:space="0" w:color="231F20"/>
              <w:right w:val="nil"/>
            </w:tcBorders>
            <w:shd w:val="clear" w:color="auto" w:fill="DCDDDE"/>
          </w:tcPr>
          <w:p w:rsidR="00EC7485" w:rsidRPr="0058170B" w:rsidRDefault="00EC7485" w:rsidP="0058170B">
            <w:pPr>
              <w:pStyle w:val="TableParagraph"/>
              <w:spacing w:before="10"/>
              <w:ind w:right="111"/>
              <w:jc w:val="right"/>
              <w:rPr>
                <w:rFonts w:eastAsia="Calibri" w:cstheme="minorHAnsi"/>
                <w:sz w:val="18"/>
                <w:szCs w:val="18"/>
              </w:rPr>
            </w:pPr>
            <w:r w:rsidRPr="0058170B">
              <w:rPr>
                <w:rFonts w:cstheme="minorHAnsi"/>
                <w:b/>
                <w:color w:val="231F20"/>
                <w:w w:val="85"/>
                <w:sz w:val="18"/>
              </w:rPr>
              <w:t>3,011</w:t>
            </w:r>
          </w:p>
        </w:tc>
        <w:tc>
          <w:tcPr>
            <w:tcW w:w="1095" w:type="dxa"/>
            <w:tcBorders>
              <w:top w:val="single" w:sz="4" w:space="0" w:color="231F20"/>
              <w:left w:val="nil"/>
              <w:bottom w:val="single" w:sz="4" w:space="0" w:color="231F20"/>
              <w:right w:val="nil"/>
            </w:tcBorders>
          </w:tcPr>
          <w:p w:rsidR="00EC7485" w:rsidRPr="0058170B" w:rsidRDefault="00EC7485" w:rsidP="0058170B">
            <w:pPr>
              <w:pStyle w:val="TableParagraph"/>
              <w:spacing w:before="10"/>
              <w:ind w:right="72"/>
              <w:jc w:val="right"/>
              <w:rPr>
                <w:rFonts w:eastAsia="Calibri" w:cstheme="minorHAnsi"/>
                <w:sz w:val="18"/>
                <w:szCs w:val="18"/>
              </w:rPr>
            </w:pPr>
            <w:r w:rsidRPr="0058170B">
              <w:rPr>
                <w:rFonts w:cstheme="minorHAnsi"/>
                <w:color w:val="231F20"/>
                <w:w w:val="85"/>
                <w:sz w:val="18"/>
              </w:rPr>
              <w:t>4,144</w:t>
            </w:r>
          </w:p>
        </w:tc>
      </w:tr>
      <w:tr w:rsidR="00EC7485" w:rsidTr="008C7F8E">
        <w:trPr>
          <w:trHeight w:hRule="exact" w:val="244"/>
        </w:trPr>
        <w:tc>
          <w:tcPr>
            <w:tcW w:w="7407" w:type="dxa"/>
            <w:tcBorders>
              <w:top w:val="single" w:sz="4" w:space="0" w:color="231F20"/>
              <w:left w:val="nil"/>
              <w:bottom w:val="single" w:sz="8" w:space="0" w:color="231F20"/>
              <w:right w:val="nil"/>
            </w:tcBorders>
          </w:tcPr>
          <w:p w:rsidR="00EC7485" w:rsidRPr="0058170B" w:rsidRDefault="00EC7485" w:rsidP="008C7F8E">
            <w:pPr>
              <w:pStyle w:val="TableParagraph"/>
              <w:spacing w:before="10"/>
              <w:ind w:left="35"/>
              <w:rPr>
                <w:rFonts w:eastAsia="Calibri" w:cstheme="minorHAnsi"/>
                <w:sz w:val="18"/>
                <w:szCs w:val="18"/>
              </w:rPr>
            </w:pPr>
            <w:r w:rsidRPr="0058170B">
              <w:rPr>
                <w:rFonts w:cstheme="minorHAnsi"/>
                <w:b/>
                <w:color w:val="231F20"/>
                <w:spacing w:val="-3"/>
                <w:sz w:val="18"/>
              </w:rPr>
              <w:t>Total</w:t>
            </w:r>
            <w:r w:rsidRPr="0058170B">
              <w:rPr>
                <w:rFonts w:cstheme="minorHAnsi"/>
                <w:b/>
                <w:color w:val="231F20"/>
                <w:spacing w:val="1"/>
                <w:sz w:val="18"/>
              </w:rPr>
              <w:t xml:space="preserve"> </w:t>
            </w:r>
            <w:r w:rsidRPr="0058170B">
              <w:rPr>
                <w:rFonts w:cstheme="minorHAnsi"/>
                <w:b/>
                <w:color w:val="231F20"/>
                <w:sz w:val="18"/>
              </w:rPr>
              <w:t>assets</w:t>
            </w:r>
          </w:p>
        </w:tc>
        <w:tc>
          <w:tcPr>
            <w:tcW w:w="1134" w:type="dxa"/>
            <w:gridSpan w:val="2"/>
            <w:tcBorders>
              <w:top w:val="single" w:sz="4" w:space="0" w:color="231F20"/>
              <w:left w:val="nil"/>
              <w:bottom w:val="single" w:sz="8" w:space="0" w:color="231F20"/>
              <w:right w:val="nil"/>
            </w:tcBorders>
            <w:shd w:val="clear" w:color="auto" w:fill="DCDDDE"/>
          </w:tcPr>
          <w:p w:rsidR="00EC7485" w:rsidRPr="0058170B" w:rsidRDefault="00EC7485" w:rsidP="0058170B">
            <w:pPr>
              <w:pStyle w:val="TableParagraph"/>
              <w:spacing w:before="10"/>
              <w:ind w:right="111"/>
              <w:jc w:val="right"/>
              <w:rPr>
                <w:rFonts w:eastAsia="Calibri" w:cstheme="minorHAnsi"/>
                <w:sz w:val="18"/>
                <w:szCs w:val="18"/>
              </w:rPr>
            </w:pPr>
            <w:r w:rsidRPr="0058170B">
              <w:rPr>
                <w:rFonts w:cstheme="minorHAnsi"/>
                <w:b/>
                <w:color w:val="231F20"/>
                <w:w w:val="85"/>
                <w:sz w:val="18"/>
              </w:rPr>
              <w:t>3,103</w:t>
            </w:r>
          </w:p>
        </w:tc>
        <w:tc>
          <w:tcPr>
            <w:tcW w:w="1095" w:type="dxa"/>
            <w:tcBorders>
              <w:top w:val="single" w:sz="4" w:space="0" w:color="231F20"/>
              <w:left w:val="nil"/>
              <w:bottom w:val="single" w:sz="8" w:space="0" w:color="231F20"/>
              <w:right w:val="nil"/>
            </w:tcBorders>
          </w:tcPr>
          <w:p w:rsidR="00EC7485" w:rsidRPr="0058170B" w:rsidRDefault="00EC7485" w:rsidP="0058170B">
            <w:pPr>
              <w:pStyle w:val="TableParagraph"/>
              <w:spacing w:before="10"/>
              <w:ind w:right="72"/>
              <w:jc w:val="right"/>
              <w:rPr>
                <w:rFonts w:eastAsia="Calibri" w:cstheme="minorHAnsi"/>
                <w:sz w:val="18"/>
                <w:szCs w:val="18"/>
              </w:rPr>
            </w:pPr>
            <w:r w:rsidRPr="0058170B">
              <w:rPr>
                <w:rFonts w:cstheme="minorHAnsi"/>
                <w:color w:val="231F20"/>
                <w:w w:val="85"/>
                <w:sz w:val="18"/>
              </w:rPr>
              <w:t>4,838</w:t>
            </w:r>
          </w:p>
        </w:tc>
      </w:tr>
      <w:tr w:rsidR="00EC7485" w:rsidTr="008C7F8E">
        <w:trPr>
          <w:trHeight w:hRule="exact" w:val="256"/>
        </w:trPr>
        <w:tc>
          <w:tcPr>
            <w:tcW w:w="7407" w:type="dxa"/>
            <w:tcBorders>
              <w:top w:val="single" w:sz="8" w:space="0" w:color="231F20"/>
              <w:left w:val="nil"/>
              <w:bottom w:val="nil"/>
              <w:right w:val="nil"/>
            </w:tcBorders>
          </w:tcPr>
          <w:p w:rsidR="00EC7485" w:rsidRPr="0058170B" w:rsidRDefault="00EC7485" w:rsidP="008C7F8E">
            <w:pPr>
              <w:pStyle w:val="TableParagraph"/>
              <w:spacing w:before="5"/>
              <w:ind w:left="35"/>
              <w:rPr>
                <w:rFonts w:eastAsia="Calibri" w:cstheme="minorHAnsi"/>
                <w:sz w:val="18"/>
                <w:szCs w:val="18"/>
              </w:rPr>
            </w:pPr>
            <w:r w:rsidRPr="0058170B">
              <w:rPr>
                <w:rFonts w:cstheme="minorHAnsi"/>
                <w:b/>
                <w:color w:val="231F20"/>
                <w:sz w:val="18"/>
              </w:rPr>
              <w:t>Current</w:t>
            </w:r>
            <w:r w:rsidRPr="0058170B">
              <w:rPr>
                <w:rFonts w:cstheme="minorHAnsi"/>
                <w:b/>
                <w:color w:val="231F20"/>
                <w:spacing w:val="-8"/>
                <w:sz w:val="18"/>
              </w:rPr>
              <w:t xml:space="preserve"> </w:t>
            </w:r>
            <w:r w:rsidRPr="0058170B">
              <w:rPr>
                <w:rFonts w:cstheme="minorHAnsi"/>
                <w:b/>
                <w:color w:val="231F20"/>
                <w:sz w:val="18"/>
              </w:rPr>
              <w:t>Liabilities</w:t>
            </w:r>
          </w:p>
        </w:tc>
        <w:tc>
          <w:tcPr>
            <w:tcW w:w="1134" w:type="dxa"/>
            <w:gridSpan w:val="2"/>
            <w:tcBorders>
              <w:top w:val="single" w:sz="8" w:space="0" w:color="231F20"/>
              <w:left w:val="nil"/>
              <w:bottom w:val="nil"/>
              <w:right w:val="nil"/>
            </w:tcBorders>
            <w:shd w:val="clear" w:color="auto" w:fill="DCDDDE"/>
          </w:tcPr>
          <w:p w:rsidR="00EC7485" w:rsidRPr="0058170B" w:rsidRDefault="00EC7485" w:rsidP="0058170B">
            <w:pPr>
              <w:ind w:right="111"/>
              <w:jc w:val="right"/>
              <w:rPr>
                <w:rFonts w:asciiTheme="minorHAnsi" w:hAnsiTheme="minorHAnsi" w:cstheme="minorHAnsi"/>
              </w:rPr>
            </w:pPr>
          </w:p>
        </w:tc>
        <w:tc>
          <w:tcPr>
            <w:tcW w:w="1095" w:type="dxa"/>
            <w:tcBorders>
              <w:top w:val="single" w:sz="8" w:space="0" w:color="231F20"/>
              <w:left w:val="nil"/>
              <w:bottom w:val="nil"/>
              <w:right w:val="nil"/>
            </w:tcBorders>
          </w:tcPr>
          <w:p w:rsidR="00EC7485" w:rsidRPr="0058170B" w:rsidRDefault="00EC7485" w:rsidP="0058170B">
            <w:pPr>
              <w:ind w:right="72"/>
              <w:jc w:val="right"/>
              <w:rPr>
                <w:rFonts w:asciiTheme="minorHAnsi" w:hAnsiTheme="minorHAnsi" w:cstheme="minorHAnsi"/>
              </w:rPr>
            </w:pP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tabs>
                <w:tab w:val="right" w:pos="7293"/>
              </w:tabs>
              <w:spacing w:before="3"/>
              <w:ind w:left="35"/>
              <w:rPr>
                <w:rFonts w:eastAsia="Calibri" w:cstheme="minorHAnsi"/>
                <w:sz w:val="18"/>
                <w:szCs w:val="18"/>
              </w:rPr>
            </w:pPr>
            <w:r w:rsidRPr="0058170B">
              <w:rPr>
                <w:rFonts w:cstheme="minorHAnsi"/>
                <w:color w:val="231F20"/>
                <w:spacing w:val="-4"/>
                <w:w w:val="95"/>
                <w:sz w:val="18"/>
              </w:rPr>
              <w:t xml:space="preserve">Trade </w:t>
            </w:r>
            <w:r w:rsidRPr="0058170B">
              <w:rPr>
                <w:rFonts w:cstheme="minorHAnsi"/>
                <w:color w:val="231F20"/>
                <w:w w:val="95"/>
                <w:sz w:val="18"/>
              </w:rPr>
              <w:t>and other</w:t>
            </w:r>
            <w:r w:rsidRPr="0058170B">
              <w:rPr>
                <w:rFonts w:cstheme="minorHAnsi"/>
                <w:color w:val="231F20"/>
                <w:spacing w:val="4"/>
                <w:w w:val="95"/>
                <w:sz w:val="18"/>
              </w:rPr>
              <w:t xml:space="preserve"> </w:t>
            </w:r>
            <w:r w:rsidRPr="0058170B">
              <w:rPr>
                <w:rFonts w:cstheme="minorHAnsi"/>
                <w:color w:val="231F20"/>
                <w:w w:val="95"/>
                <w:sz w:val="18"/>
              </w:rPr>
              <w:t>payables</w:t>
            </w:r>
          </w:p>
        </w:tc>
        <w:tc>
          <w:tcPr>
            <w:tcW w:w="1134" w:type="dxa"/>
            <w:gridSpan w:val="2"/>
            <w:tcBorders>
              <w:top w:val="nil"/>
              <w:left w:val="nil"/>
              <w:bottom w:val="nil"/>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(2,025)</w:t>
            </w:r>
          </w:p>
        </w:tc>
        <w:tc>
          <w:tcPr>
            <w:tcW w:w="1095" w:type="dxa"/>
            <w:tcBorders>
              <w:top w:val="nil"/>
              <w:left w:val="nil"/>
              <w:bottom w:val="nil"/>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(1,953)</w:t>
            </w:r>
          </w:p>
        </w:tc>
      </w:tr>
      <w:tr w:rsidR="00EC7485" w:rsidTr="008C7F8E">
        <w:trPr>
          <w:trHeight w:hRule="exact" w:val="231"/>
        </w:trPr>
        <w:tc>
          <w:tcPr>
            <w:tcW w:w="7407" w:type="dxa"/>
            <w:tcBorders>
              <w:top w:val="nil"/>
              <w:left w:val="nil"/>
              <w:bottom w:val="single" w:sz="4" w:space="0" w:color="231F20"/>
              <w:right w:val="nil"/>
            </w:tcBorders>
          </w:tcPr>
          <w:p w:rsidR="00EC7485" w:rsidRPr="0058170B" w:rsidRDefault="00EC7485" w:rsidP="008C7F8E">
            <w:pPr>
              <w:pStyle w:val="TableParagraph"/>
              <w:tabs>
                <w:tab w:val="right" w:pos="7293"/>
              </w:tabs>
              <w:spacing w:before="3"/>
              <w:ind w:left="35"/>
              <w:rPr>
                <w:rFonts w:eastAsia="Calibri" w:cstheme="minorHAnsi"/>
                <w:sz w:val="18"/>
                <w:szCs w:val="18"/>
              </w:rPr>
            </w:pPr>
            <w:r w:rsidRPr="0058170B">
              <w:rPr>
                <w:rFonts w:cstheme="minorHAnsi"/>
                <w:color w:val="231F20"/>
                <w:sz w:val="18"/>
              </w:rPr>
              <w:t>Borrowings</w:t>
            </w:r>
          </w:p>
        </w:tc>
        <w:tc>
          <w:tcPr>
            <w:tcW w:w="1134" w:type="dxa"/>
            <w:gridSpan w:val="2"/>
            <w:tcBorders>
              <w:top w:val="nil"/>
              <w:left w:val="nil"/>
              <w:bottom w:val="single" w:sz="4" w:space="0" w:color="231F20"/>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(1,217)</w:t>
            </w:r>
          </w:p>
        </w:tc>
        <w:tc>
          <w:tcPr>
            <w:tcW w:w="1095" w:type="dxa"/>
            <w:tcBorders>
              <w:top w:val="nil"/>
              <w:left w:val="nil"/>
              <w:bottom w:val="single" w:sz="4" w:space="0" w:color="231F20"/>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(1,471)</w:t>
            </w:r>
          </w:p>
        </w:tc>
      </w:tr>
      <w:tr w:rsidR="00EC7485" w:rsidTr="008C7F8E">
        <w:trPr>
          <w:trHeight w:hRule="exact" w:val="244"/>
        </w:trPr>
        <w:tc>
          <w:tcPr>
            <w:tcW w:w="7407" w:type="dxa"/>
            <w:tcBorders>
              <w:top w:val="single" w:sz="4" w:space="0" w:color="231F20"/>
              <w:left w:val="nil"/>
              <w:bottom w:val="single" w:sz="4" w:space="0" w:color="231F20"/>
              <w:right w:val="nil"/>
            </w:tcBorders>
          </w:tcPr>
          <w:p w:rsidR="00EC7485" w:rsidRPr="0058170B" w:rsidRDefault="00EC7485" w:rsidP="008C7F8E">
            <w:pPr>
              <w:pStyle w:val="TableParagraph"/>
              <w:spacing w:before="11"/>
              <w:ind w:left="35"/>
              <w:rPr>
                <w:rFonts w:eastAsia="Calibri" w:cstheme="minorHAnsi"/>
                <w:sz w:val="18"/>
                <w:szCs w:val="18"/>
              </w:rPr>
            </w:pPr>
            <w:r w:rsidRPr="0058170B">
              <w:rPr>
                <w:rFonts w:cstheme="minorHAnsi"/>
                <w:color w:val="231F20"/>
                <w:spacing w:val="-4"/>
                <w:sz w:val="18"/>
              </w:rPr>
              <w:t>Total</w:t>
            </w:r>
          </w:p>
        </w:tc>
        <w:tc>
          <w:tcPr>
            <w:tcW w:w="1134" w:type="dxa"/>
            <w:gridSpan w:val="2"/>
            <w:tcBorders>
              <w:top w:val="single" w:sz="4" w:space="0" w:color="231F20"/>
              <w:left w:val="nil"/>
              <w:bottom w:val="single" w:sz="4" w:space="0" w:color="231F20"/>
              <w:right w:val="nil"/>
            </w:tcBorders>
            <w:shd w:val="clear" w:color="auto" w:fill="DCDDDE"/>
          </w:tcPr>
          <w:p w:rsidR="00EC7485" w:rsidRPr="0058170B" w:rsidRDefault="00EC7485" w:rsidP="0058170B">
            <w:pPr>
              <w:pStyle w:val="TableParagraph"/>
              <w:spacing w:before="11"/>
              <w:ind w:right="111"/>
              <w:jc w:val="right"/>
              <w:rPr>
                <w:rFonts w:eastAsia="Calibri" w:cstheme="minorHAnsi"/>
                <w:sz w:val="18"/>
                <w:szCs w:val="18"/>
              </w:rPr>
            </w:pPr>
            <w:r w:rsidRPr="0058170B">
              <w:rPr>
                <w:rFonts w:cstheme="minorHAnsi"/>
                <w:b/>
                <w:color w:val="231F20"/>
                <w:w w:val="85"/>
                <w:sz w:val="18"/>
              </w:rPr>
              <w:t>(3,242)</w:t>
            </w:r>
          </w:p>
        </w:tc>
        <w:tc>
          <w:tcPr>
            <w:tcW w:w="1095" w:type="dxa"/>
            <w:tcBorders>
              <w:top w:val="single" w:sz="4" w:space="0" w:color="231F20"/>
              <w:left w:val="nil"/>
              <w:bottom w:val="single" w:sz="4" w:space="0" w:color="231F20"/>
              <w:right w:val="nil"/>
            </w:tcBorders>
          </w:tcPr>
          <w:p w:rsidR="00EC7485" w:rsidRPr="0058170B" w:rsidRDefault="00EC7485" w:rsidP="0058170B">
            <w:pPr>
              <w:pStyle w:val="TableParagraph"/>
              <w:spacing w:before="11"/>
              <w:ind w:right="72"/>
              <w:jc w:val="right"/>
              <w:rPr>
                <w:rFonts w:eastAsia="Calibri" w:cstheme="minorHAnsi"/>
                <w:sz w:val="18"/>
                <w:szCs w:val="18"/>
              </w:rPr>
            </w:pPr>
            <w:r w:rsidRPr="0058170B">
              <w:rPr>
                <w:rFonts w:cstheme="minorHAnsi"/>
                <w:color w:val="231F20"/>
                <w:w w:val="85"/>
                <w:sz w:val="18"/>
              </w:rPr>
              <w:t>(3,424)</w:t>
            </w:r>
          </w:p>
        </w:tc>
      </w:tr>
      <w:tr w:rsidR="00EC7485" w:rsidTr="008C7F8E">
        <w:trPr>
          <w:trHeight w:hRule="exact" w:val="244"/>
        </w:trPr>
        <w:tc>
          <w:tcPr>
            <w:tcW w:w="7407" w:type="dxa"/>
            <w:tcBorders>
              <w:top w:val="single" w:sz="4" w:space="0" w:color="231F20"/>
              <w:left w:val="nil"/>
              <w:bottom w:val="single" w:sz="8" w:space="0" w:color="231F20"/>
              <w:right w:val="nil"/>
            </w:tcBorders>
          </w:tcPr>
          <w:p w:rsidR="00EC7485" w:rsidRPr="0058170B" w:rsidRDefault="00EC7485" w:rsidP="008C7F8E">
            <w:pPr>
              <w:pStyle w:val="TableParagraph"/>
              <w:spacing w:before="11"/>
              <w:ind w:left="35"/>
              <w:rPr>
                <w:rFonts w:eastAsia="Calibri" w:cstheme="minorHAnsi"/>
                <w:sz w:val="18"/>
                <w:szCs w:val="18"/>
              </w:rPr>
            </w:pPr>
            <w:r w:rsidRPr="0058170B">
              <w:rPr>
                <w:rFonts w:cstheme="minorHAnsi"/>
                <w:b/>
                <w:color w:val="231F20"/>
                <w:sz w:val="18"/>
              </w:rPr>
              <w:t>Net</w:t>
            </w:r>
            <w:r w:rsidRPr="0058170B">
              <w:rPr>
                <w:rFonts w:cstheme="minorHAnsi"/>
                <w:b/>
                <w:color w:val="231F20"/>
                <w:spacing w:val="-1"/>
                <w:sz w:val="18"/>
              </w:rPr>
              <w:t xml:space="preserve"> </w:t>
            </w:r>
            <w:r w:rsidRPr="0058170B">
              <w:rPr>
                <w:rFonts w:cstheme="minorHAnsi"/>
                <w:b/>
                <w:color w:val="231F20"/>
                <w:sz w:val="18"/>
              </w:rPr>
              <w:t>(Liabilities)/Assets</w:t>
            </w:r>
          </w:p>
        </w:tc>
        <w:tc>
          <w:tcPr>
            <w:tcW w:w="1134" w:type="dxa"/>
            <w:gridSpan w:val="2"/>
            <w:tcBorders>
              <w:top w:val="single" w:sz="4" w:space="0" w:color="231F20"/>
              <w:left w:val="nil"/>
              <w:bottom w:val="single" w:sz="8" w:space="0" w:color="231F20"/>
              <w:right w:val="nil"/>
            </w:tcBorders>
            <w:shd w:val="clear" w:color="auto" w:fill="DCDDDE"/>
          </w:tcPr>
          <w:p w:rsidR="00EC7485" w:rsidRPr="0058170B" w:rsidRDefault="00EC7485" w:rsidP="0058170B">
            <w:pPr>
              <w:pStyle w:val="TableParagraph"/>
              <w:spacing w:before="11"/>
              <w:ind w:right="111"/>
              <w:jc w:val="right"/>
              <w:rPr>
                <w:rFonts w:eastAsia="Calibri" w:cstheme="minorHAnsi"/>
                <w:sz w:val="18"/>
                <w:szCs w:val="18"/>
              </w:rPr>
            </w:pPr>
            <w:r w:rsidRPr="0058170B">
              <w:rPr>
                <w:rFonts w:cstheme="minorHAnsi"/>
                <w:b/>
                <w:color w:val="231F20"/>
                <w:w w:val="85"/>
                <w:sz w:val="18"/>
              </w:rPr>
              <w:t>(139)</w:t>
            </w:r>
          </w:p>
        </w:tc>
        <w:tc>
          <w:tcPr>
            <w:tcW w:w="1095" w:type="dxa"/>
            <w:tcBorders>
              <w:top w:val="single" w:sz="4" w:space="0" w:color="231F20"/>
              <w:left w:val="nil"/>
              <w:bottom w:val="single" w:sz="8" w:space="0" w:color="231F20"/>
              <w:right w:val="nil"/>
            </w:tcBorders>
          </w:tcPr>
          <w:p w:rsidR="00EC7485" w:rsidRPr="0058170B" w:rsidRDefault="00EC7485" w:rsidP="0058170B">
            <w:pPr>
              <w:pStyle w:val="TableParagraph"/>
              <w:spacing w:before="11"/>
              <w:ind w:right="72"/>
              <w:jc w:val="right"/>
              <w:rPr>
                <w:rFonts w:eastAsia="Calibri" w:cstheme="minorHAnsi"/>
                <w:sz w:val="18"/>
                <w:szCs w:val="18"/>
              </w:rPr>
            </w:pPr>
            <w:r w:rsidRPr="0058170B">
              <w:rPr>
                <w:rFonts w:cstheme="minorHAnsi"/>
                <w:color w:val="231F20"/>
                <w:w w:val="85"/>
                <w:sz w:val="18"/>
              </w:rPr>
              <w:t>1,414</w:t>
            </w:r>
          </w:p>
        </w:tc>
      </w:tr>
      <w:tr w:rsidR="00EC7485" w:rsidTr="008C7F8E">
        <w:trPr>
          <w:trHeight w:hRule="exact" w:val="256"/>
        </w:trPr>
        <w:tc>
          <w:tcPr>
            <w:tcW w:w="7407" w:type="dxa"/>
            <w:tcBorders>
              <w:top w:val="single" w:sz="8" w:space="0" w:color="231F20"/>
              <w:left w:val="nil"/>
              <w:bottom w:val="nil"/>
              <w:right w:val="nil"/>
            </w:tcBorders>
          </w:tcPr>
          <w:p w:rsidR="00EC7485" w:rsidRPr="0058170B" w:rsidRDefault="00EC7485" w:rsidP="008C7F8E">
            <w:pPr>
              <w:pStyle w:val="TableParagraph"/>
              <w:spacing w:before="6"/>
              <w:ind w:left="35"/>
              <w:rPr>
                <w:rFonts w:eastAsia="Calibri" w:cstheme="minorHAnsi"/>
                <w:sz w:val="18"/>
                <w:szCs w:val="18"/>
              </w:rPr>
            </w:pPr>
            <w:r w:rsidRPr="0058170B">
              <w:rPr>
                <w:rFonts w:cstheme="minorHAnsi"/>
                <w:b/>
                <w:color w:val="231F20"/>
                <w:sz w:val="18"/>
              </w:rPr>
              <w:t>Equity</w:t>
            </w:r>
          </w:p>
        </w:tc>
        <w:tc>
          <w:tcPr>
            <w:tcW w:w="1134" w:type="dxa"/>
            <w:gridSpan w:val="2"/>
            <w:tcBorders>
              <w:top w:val="single" w:sz="8" w:space="0" w:color="231F20"/>
              <w:left w:val="nil"/>
              <w:bottom w:val="nil"/>
              <w:right w:val="nil"/>
            </w:tcBorders>
            <w:shd w:val="clear" w:color="auto" w:fill="DCDDDE"/>
          </w:tcPr>
          <w:p w:rsidR="00EC7485" w:rsidRPr="0058170B" w:rsidRDefault="00EC7485" w:rsidP="0058170B">
            <w:pPr>
              <w:ind w:right="111"/>
              <w:jc w:val="right"/>
              <w:rPr>
                <w:rFonts w:asciiTheme="minorHAnsi" w:hAnsiTheme="minorHAnsi" w:cstheme="minorHAnsi"/>
              </w:rPr>
            </w:pPr>
          </w:p>
        </w:tc>
        <w:tc>
          <w:tcPr>
            <w:tcW w:w="1095" w:type="dxa"/>
            <w:tcBorders>
              <w:top w:val="single" w:sz="8" w:space="0" w:color="231F20"/>
              <w:left w:val="nil"/>
              <w:bottom w:val="nil"/>
              <w:right w:val="nil"/>
            </w:tcBorders>
          </w:tcPr>
          <w:p w:rsidR="00EC7485" w:rsidRPr="0058170B" w:rsidRDefault="00EC7485" w:rsidP="0058170B">
            <w:pPr>
              <w:ind w:right="72"/>
              <w:jc w:val="right"/>
              <w:rPr>
                <w:rFonts w:asciiTheme="minorHAnsi" w:hAnsiTheme="minorHAnsi" w:cstheme="minorHAnsi"/>
              </w:rPr>
            </w:pP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tabs>
                <w:tab w:val="right" w:pos="7293"/>
              </w:tabs>
              <w:spacing w:before="3"/>
              <w:ind w:left="35"/>
              <w:rPr>
                <w:rFonts w:eastAsia="Calibri" w:cstheme="minorHAnsi"/>
                <w:sz w:val="18"/>
                <w:szCs w:val="18"/>
              </w:rPr>
            </w:pPr>
            <w:r w:rsidRPr="0058170B">
              <w:rPr>
                <w:rFonts w:cstheme="minorHAnsi"/>
                <w:color w:val="231F20"/>
                <w:sz w:val="18"/>
              </w:rPr>
              <w:t>Share</w:t>
            </w:r>
            <w:r w:rsidRPr="0058170B">
              <w:rPr>
                <w:rFonts w:cstheme="minorHAnsi"/>
                <w:color w:val="231F20"/>
                <w:spacing w:val="-2"/>
                <w:sz w:val="18"/>
              </w:rPr>
              <w:t xml:space="preserve"> </w:t>
            </w:r>
            <w:r w:rsidRPr="0058170B">
              <w:rPr>
                <w:rFonts w:cstheme="minorHAnsi"/>
                <w:color w:val="231F20"/>
                <w:sz w:val="18"/>
              </w:rPr>
              <w:t>capital</w:t>
            </w:r>
          </w:p>
        </w:tc>
        <w:tc>
          <w:tcPr>
            <w:tcW w:w="1134" w:type="dxa"/>
            <w:gridSpan w:val="2"/>
            <w:tcBorders>
              <w:top w:val="nil"/>
              <w:left w:val="nil"/>
              <w:bottom w:val="nil"/>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1,602</w:t>
            </w:r>
          </w:p>
        </w:tc>
        <w:tc>
          <w:tcPr>
            <w:tcW w:w="1095" w:type="dxa"/>
            <w:tcBorders>
              <w:top w:val="nil"/>
              <w:left w:val="nil"/>
              <w:bottom w:val="nil"/>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1,602</w:t>
            </w: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spacing w:before="3"/>
              <w:ind w:left="35"/>
              <w:rPr>
                <w:rFonts w:eastAsia="Calibri" w:cstheme="minorHAnsi"/>
                <w:sz w:val="18"/>
                <w:szCs w:val="18"/>
              </w:rPr>
            </w:pPr>
            <w:r w:rsidRPr="0058170B">
              <w:rPr>
                <w:rFonts w:cstheme="minorHAnsi"/>
                <w:color w:val="231F20"/>
                <w:w w:val="90"/>
                <w:sz w:val="18"/>
              </w:rPr>
              <w:t>Share</w:t>
            </w:r>
            <w:r w:rsidRPr="0058170B">
              <w:rPr>
                <w:rFonts w:cstheme="minorHAnsi"/>
                <w:color w:val="231F20"/>
                <w:spacing w:val="-19"/>
                <w:w w:val="90"/>
                <w:sz w:val="18"/>
              </w:rPr>
              <w:t xml:space="preserve"> </w:t>
            </w:r>
            <w:r w:rsidRPr="0058170B">
              <w:rPr>
                <w:rFonts w:cstheme="minorHAnsi"/>
                <w:color w:val="231F20"/>
                <w:w w:val="90"/>
                <w:sz w:val="18"/>
              </w:rPr>
              <w:t>premium</w:t>
            </w:r>
            <w:r w:rsidRPr="0058170B">
              <w:rPr>
                <w:rFonts w:cstheme="minorHAnsi"/>
                <w:color w:val="231F20"/>
                <w:spacing w:val="-19"/>
                <w:w w:val="90"/>
                <w:sz w:val="18"/>
              </w:rPr>
              <w:t xml:space="preserve"> </w:t>
            </w:r>
            <w:r w:rsidRPr="0058170B">
              <w:rPr>
                <w:rFonts w:cstheme="minorHAnsi"/>
                <w:color w:val="231F20"/>
                <w:w w:val="90"/>
                <w:sz w:val="18"/>
              </w:rPr>
              <w:t>account</w:t>
            </w:r>
          </w:p>
        </w:tc>
        <w:tc>
          <w:tcPr>
            <w:tcW w:w="1134" w:type="dxa"/>
            <w:gridSpan w:val="2"/>
            <w:tcBorders>
              <w:top w:val="nil"/>
              <w:left w:val="nil"/>
              <w:bottom w:val="nil"/>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2,580</w:t>
            </w:r>
          </w:p>
        </w:tc>
        <w:tc>
          <w:tcPr>
            <w:tcW w:w="1095" w:type="dxa"/>
            <w:tcBorders>
              <w:top w:val="nil"/>
              <w:left w:val="nil"/>
              <w:bottom w:val="nil"/>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2,580</w:t>
            </w: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spacing w:before="3"/>
              <w:ind w:left="35"/>
              <w:rPr>
                <w:rFonts w:eastAsia="Calibri" w:cstheme="minorHAnsi"/>
                <w:sz w:val="18"/>
                <w:szCs w:val="18"/>
              </w:rPr>
            </w:pPr>
            <w:r w:rsidRPr="0058170B">
              <w:rPr>
                <w:rFonts w:cstheme="minorHAnsi"/>
                <w:color w:val="231F20"/>
                <w:w w:val="90"/>
                <w:sz w:val="18"/>
              </w:rPr>
              <w:t>Merger</w:t>
            </w:r>
            <w:r w:rsidRPr="0058170B">
              <w:rPr>
                <w:rFonts w:cstheme="minorHAnsi"/>
                <w:color w:val="231F20"/>
                <w:spacing w:val="-18"/>
                <w:w w:val="90"/>
                <w:sz w:val="18"/>
              </w:rPr>
              <w:t xml:space="preserve"> </w:t>
            </w:r>
            <w:r w:rsidRPr="0058170B">
              <w:rPr>
                <w:rFonts w:cstheme="minorHAnsi"/>
                <w:color w:val="231F20"/>
                <w:w w:val="90"/>
                <w:sz w:val="18"/>
              </w:rPr>
              <w:t>reserve</w:t>
            </w:r>
          </w:p>
        </w:tc>
        <w:tc>
          <w:tcPr>
            <w:tcW w:w="1134" w:type="dxa"/>
            <w:gridSpan w:val="2"/>
            <w:tcBorders>
              <w:top w:val="nil"/>
              <w:left w:val="nil"/>
              <w:bottom w:val="nil"/>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90</w:t>
            </w:r>
          </w:p>
        </w:tc>
        <w:tc>
          <w:tcPr>
            <w:tcW w:w="1095" w:type="dxa"/>
            <w:tcBorders>
              <w:top w:val="nil"/>
              <w:left w:val="nil"/>
              <w:bottom w:val="nil"/>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90</w:t>
            </w: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spacing w:before="3"/>
              <w:ind w:left="35"/>
              <w:rPr>
                <w:rFonts w:eastAsia="Calibri" w:cstheme="minorHAnsi"/>
                <w:sz w:val="18"/>
                <w:szCs w:val="18"/>
              </w:rPr>
            </w:pPr>
            <w:r w:rsidRPr="0058170B">
              <w:rPr>
                <w:rFonts w:cstheme="minorHAnsi"/>
                <w:color w:val="231F20"/>
                <w:w w:val="90"/>
                <w:sz w:val="18"/>
              </w:rPr>
              <w:t>Employee</w:t>
            </w:r>
            <w:r w:rsidRPr="0058170B">
              <w:rPr>
                <w:rFonts w:cstheme="minorHAnsi"/>
                <w:color w:val="231F20"/>
                <w:spacing w:val="-13"/>
                <w:w w:val="90"/>
                <w:sz w:val="18"/>
              </w:rPr>
              <w:t xml:space="preserve"> </w:t>
            </w:r>
            <w:r w:rsidRPr="0058170B">
              <w:rPr>
                <w:rFonts w:cstheme="minorHAnsi"/>
                <w:color w:val="231F20"/>
                <w:w w:val="90"/>
                <w:sz w:val="18"/>
              </w:rPr>
              <w:t>share</w:t>
            </w:r>
            <w:r w:rsidRPr="0058170B">
              <w:rPr>
                <w:rFonts w:cstheme="minorHAnsi"/>
                <w:color w:val="231F20"/>
                <w:spacing w:val="-13"/>
                <w:w w:val="90"/>
                <w:sz w:val="18"/>
              </w:rPr>
              <w:t xml:space="preserve"> </w:t>
            </w:r>
            <w:r w:rsidRPr="0058170B">
              <w:rPr>
                <w:rFonts w:cstheme="minorHAnsi"/>
                <w:color w:val="231F20"/>
                <w:w w:val="90"/>
                <w:sz w:val="18"/>
              </w:rPr>
              <w:t>benefit</w:t>
            </w:r>
            <w:r w:rsidRPr="0058170B">
              <w:rPr>
                <w:rFonts w:cstheme="minorHAnsi"/>
                <w:color w:val="231F20"/>
                <w:spacing w:val="-13"/>
                <w:w w:val="90"/>
                <w:sz w:val="18"/>
              </w:rPr>
              <w:t xml:space="preserve"> </w:t>
            </w:r>
            <w:r w:rsidRPr="0058170B">
              <w:rPr>
                <w:rFonts w:cstheme="minorHAnsi"/>
                <w:color w:val="231F20"/>
                <w:w w:val="90"/>
                <w:sz w:val="18"/>
              </w:rPr>
              <w:t>trust</w:t>
            </w:r>
            <w:r w:rsidRPr="0058170B">
              <w:rPr>
                <w:rFonts w:cstheme="minorHAnsi"/>
                <w:color w:val="231F20"/>
                <w:spacing w:val="-13"/>
                <w:w w:val="90"/>
                <w:sz w:val="18"/>
              </w:rPr>
              <w:t xml:space="preserve"> </w:t>
            </w:r>
            <w:r w:rsidRPr="0058170B">
              <w:rPr>
                <w:rFonts w:cstheme="minorHAnsi"/>
                <w:color w:val="231F20"/>
                <w:w w:val="90"/>
                <w:sz w:val="18"/>
              </w:rPr>
              <w:t>reserve</w:t>
            </w:r>
          </w:p>
        </w:tc>
        <w:tc>
          <w:tcPr>
            <w:tcW w:w="1134" w:type="dxa"/>
            <w:gridSpan w:val="2"/>
            <w:tcBorders>
              <w:top w:val="nil"/>
              <w:left w:val="nil"/>
              <w:bottom w:val="nil"/>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(61)</w:t>
            </w:r>
          </w:p>
        </w:tc>
        <w:tc>
          <w:tcPr>
            <w:tcW w:w="1095" w:type="dxa"/>
            <w:tcBorders>
              <w:top w:val="nil"/>
              <w:left w:val="nil"/>
              <w:bottom w:val="nil"/>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0"/>
                <w:sz w:val="18"/>
              </w:rPr>
              <w:t>(61)</w:t>
            </w:r>
          </w:p>
        </w:tc>
      </w:tr>
      <w:tr w:rsidR="00EC7485" w:rsidTr="008C7F8E">
        <w:trPr>
          <w:trHeight w:hRule="exact" w:val="244"/>
        </w:trPr>
        <w:tc>
          <w:tcPr>
            <w:tcW w:w="7407" w:type="dxa"/>
            <w:tcBorders>
              <w:top w:val="nil"/>
              <w:left w:val="nil"/>
              <w:bottom w:val="nil"/>
              <w:right w:val="nil"/>
            </w:tcBorders>
          </w:tcPr>
          <w:p w:rsidR="00EC7485" w:rsidRPr="0058170B" w:rsidRDefault="00EC7485" w:rsidP="008C7F8E">
            <w:pPr>
              <w:pStyle w:val="TableParagraph"/>
              <w:spacing w:before="3"/>
              <w:ind w:left="35"/>
              <w:rPr>
                <w:rFonts w:eastAsia="Calibri" w:cstheme="minorHAnsi"/>
                <w:sz w:val="18"/>
                <w:szCs w:val="18"/>
              </w:rPr>
            </w:pPr>
            <w:r w:rsidRPr="0058170B">
              <w:rPr>
                <w:rFonts w:cstheme="minorHAnsi"/>
                <w:color w:val="231F20"/>
                <w:w w:val="85"/>
                <w:sz w:val="18"/>
              </w:rPr>
              <w:t>Currency</w:t>
            </w:r>
            <w:r w:rsidRPr="0058170B">
              <w:rPr>
                <w:rFonts w:cstheme="minorHAnsi"/>
                <w:color w:val="231F20"/>
                <w:spacing w:val="31"/>
                <w:w w:val="85"/>
                <w:sz w:val="18"/>
              </w:rPr>
              <w:t xml:space="preserve"> </w:t>
            </w:r>
            <w:r w:rsidRPr="0058170B">
              <w:rPr>
                <w:rFonts w:cstheme="minorHAnsi"/>
                <w:color w:val="231F20"/>
                <w:w w:val="85"/>
                <w:sz w:val="18"/>
              </w:rPr>
              <w:t>reserve</w:t>
            </w:r>
          </w:p>
        </w:tc>
        <w:tc>
          <w:tcPr>
            <w:tcW w:w="1134" w:type="dxa"/>
            <w:gridSpan w:val="2"/>
            <w:tcBorders>
              <w:top w:val="nil"/>
              <w:left w:val="nil"/>
              <w:bottom w:val="nil"/>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(13)</w:t>
            </w:r>
          </w:p>
        </w:tc>
        <w:tc>
          <w:tcPr>
            <w:tcW w:w="1095" w:type="dxa"/>
            <w:tcBorders>
              <w:top w:val="nil"/>
              <w:left w:val="nil"/>
              <w:bottom w:val="nil"/>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5"/>
                <w:sz w:val="18"/>
              </w:rPr>
              <w:t>26</w:t>
            </w:r>
          </w:p>
        </w:tc>
      </w:tr>
      <w:tr w:rsidR="00EC7485" w:rsidTr="008C7F8E">
        <w:trPr>
          <w:trHeight w:hRule="exact" w:val="231"/>
        </w:trPr>
        <w:tc>
          <w:tcPr>
            <w:tcW w:w="7407" w:type="dxa"/>
            <w:tcBorders>
              <w:top w:val="nil"/>
              <w:left w:val="nil"/>
              <w:bottom w:val="single" w:sz="4" w:space="0" w:color="231F20"/>
              <w:right w:val="nil"/>
            </w:tcBorders>
          </w:tcPr>
          <w:p w:rsidR="00EC7485" w:rsidRPr="0058170B" w:rsidRDefault="00EC7485" w:rsidP="008C7F8E">
            <w:pPr>
              <w:pStyle w:val="TableParagraph"/>
              <w:spacing w:before="3"/>
              <w:ind w:left="35"/>
              <w:rPr>
                <w:rFonts w:eastAsia="Calibri" w:cstheme="minorHAnsi"/>
                <w:sz w:val="18"/>
                <w:szCs w:val="18"/>
              </w:rPr>
            </w:pPr>
            <w:r w:rsidRPr="0058170B">
              <w:rPr>
                <w:rFonts w:cstheme="minorHAnsi"/>
                <w:color w:val="231F20"/>
                <w:w w:val="90"/>
                <w:sz w:val="18"/>
              </w:rPr>
              <w:t>Retained</w:t>
            </w:r>
            <w:r w:rsidRPr="0058170B">
              <w:rPr>
                <w:rFonts w:cstheme="minorHAnsi"/>
                <w:color w:val="231F20"/>
                <w:spacing w:val="-8"/>
                <w:w w:val="90"/>
                <w:sz w:val="18"/>
              </w:rPr>
              <w:t xml:space="preserve"> </w:t>
            </w:r>
            <w:r w:rsidRPr="0058170B">
              <w:rPr>
                <w:rFonts w:cstheme="minorHAnsi"/>
                <w:color w:val="231F20"/>
                <w:w w:val="90"/>
                <w:sz w:val="18"/>
              </w:rPr>
              <w:t>earnings</w:t>
            </w:r>
          </w:p>
        </w:tc>
        <w:tc>
          <w:tcPr>
            <w:tcW w:w="1134" w:type="dxa"/>
            <w:gridSpan w:val="2"/>
            <w:tcBorders>
              <w:top w:val="nil"/>
              <w:left w:val="nil"/>
              <w:bottom w:val="single" w:sz="4" w:space="0" w:color="231F20"/>
              <w:right w:val="nil"/>
            </w:tcBorders>
            <w:shd w:val="clear" w:color="auto" w:fill="DCDDDE"/>
          </w:tcPr>
          <w:p w:rsidR="00EC7485" w:rsidRPr="0058170B" w:rsidRDefault="00EC7485" w:rsidP="0058170B">
            <w:pPr>
              <w:pStyle w:val="TableParagraph"/>
              <w:spacing w:before="3"/>
              <w:ind w:right="111"/>
              <w:jc w:val="right"/>
              <w:rPr>
                <w:rFonts w:eastAsia="Calibri" w:cstheme="minorHAnsi"/>
                <w:sz w:val="18"/>
                <w:szCs w:val="18"/>
              </w:rPr>
            </w:pPr>
            <w:r w:rsidRPr="0058170B">
              <w:rPr>
                <w:rFonts w:cstheme="minorHAnsi"/>
                <w:b/>
                <w:color w:val="231F20"/>
                <w:w w:val="85"/>
                <w:sz w:val="18"/>
              </w:rPr>
              <w:t>(4,337)</w:t>
            </w:r>
          </w:p>
        </w:tc>
        <w:tc>
          <w:tcPr>
            <w:tcW w:w="1095" w:type="dxa"/>
            <w:tcBorders>
              <w:top w:val="nil"/>
              <w:left w:val="nil"/>
              <w:bottom w:val="single" w:sz="4" w:space="0" w:color="231F20"/>
              <w:right w:val="nil"/>
            </w:tcBorders>
          </w:tcPr>
          <w:p w:rsidR="00EC7485" w:rsidRPr="0058170B" w:rsidRDefault="00EC7485" w:rsidP="0058170B">
            <w:pPr>
              <w:pStyle w:val="TableParagraph"/>
              <w:spacing w:before="3"/>
              <w:ind w:right="72"/>
              <w:jc w:val="right"/>
              <w:rPr>
                <w:rFonts w:eastAsia="Calibri" w:cstheme="minorHAnsi"/>
                <w:sz w:val="18"/>
                <w:szCs w:val="18"/>
              </w:rPr>
            </w:pPr>
            <w:r w:rsidRPr="0058170B">
              <w:rPr>
                <w:rFonts w:cstheme="minorHAnsi"/>
                <w:color w:val="231F20"/>
                <w:w w:val="80"/>
                <w:sz w:val="18"/>
              </w:rPr>
              <w:t>(2,823)</w:t>
            </w:r>
          </w:p>
        </w:tc>
      </w:tr>
      <w:tr w:rsidR="00EC7485" w:rsidTr="0058170B">
        <w:trPr>
          <w:trHeight w:hRule="exact" w:val="267"/>
        </w:trPr>
        <w:tc>
          <w:tcPr>
            <w:tcW w:w="7407" w:type="dxa"/>
            <w:tcBorders>
              <w:top w:val="single" w:sz="4" w:space="0" w:color="231F20"/>
              <w:left w:val="nil"/>
              <w:bottom w:val="single" w:sz="8" w:space="0" w:color="231F20"/>
              <w:right w:val="nil"/>
            </w:tcBorders>
          </w:tcPr>
          <w:p w:rsidR="00EC7485" w:rsidRPr="0058170B" w:rsidRDefault="00EC7485" w:rsidP="008C7F8E">
            <w:pPr>
              <w:pStyle w:val="TableParagraph"/>
              <w:spacing w:before="11"/>
              <w:ind w:left="35"/>
              <w:rPr>
                <w:rFonts w:eastAsia="Calibri" w:cstheme="minorHAnsi"/>
                <w:sz w:val="18"/>
                <w:szCs w:val="18"/>
              </w:rPr>
            </w:pPr>
            <w:r w:rsidRPr="0058170B">
              <w:rPr>
                <w:rFonts w:cstheme="minorHAnsi"/>
                <w:b/>
                <w:color w:val="231F20"/>
                <w:spacing w:val="-3"/>
                <w:sz w:val="18"/>
              </w:rPr>
              <w:t>Total</w:t>
            </w:r>
            <w:r w:rsidRPr="0058170B">
              <w:rPr>
                <w:rFonts w:cstheme="minorHAnsi"/>
                <w:b/>
                <w:color w:val="231F20"/>
                <w:spacing w:val="-27"/>
                <w:sz w:val="18"/>
              </w:rPr>
              <w:t xml:space="preserve"> </w:t>
            </w:r>
            <w:r w:rsidRPr="0058170B">
              <w:rPr>
                <w:rFonts w:cstheme="minorHAnsi"/>
                <w:b/>
                <w:color w:val="231F20"/>
                <w:sz w:val="18"/>
              </w:rPr>
              <w:t>equity</w:t>
            </w:r>
            <w:r w:rsidRPr="0058170B">
              <w:rPr>
                <w:rFonts w:cstheme="minorHAnsi"/>
                <w:b/>
                <w:color w:val="231F20"/>
                <w:spacing w:val="-27"/>
                <w:sz w:val="18"/>
              </w:rPr>
              <w:t xml:space="preserve"> </w:t>
            </w:r>
            <w:r w:rsidRPr="0058170B">
              <w:rPr>
                <w:rFonts w:cstheme="minorHAnsi"/>
                <w:b/>
                <w:color w:val="231F20"/>
                <w:sz w:val="18"/>
              </w:rPr>
              <w:t>attributable</w:t>
            </w:r>
            <w:r w:rsidRPr="0058170B">
              <w:rPr>
                <w:rFonts w:cstheme="minorHAnsi"/>
                <w:b/>
                <w:color w:val="231F20"/>
                <w:spacing w:val="-27"/>
                <w:sz w:val="18"/>
              </w:rPr>
              <w:t xml:space="preserve"> </w:t>
            </w:r>
            <w:r w:rsidRPr="0058170B">
              <w:rPr>
                <w:rFonts w:cstheme="minorHAnsi"/>
                <w:b/>
                <w:color w:val="231F20"/>
                <w:sz w:val="18"/>
              </w:rPr>
              <w:t>to</w:t>
            </w:r>
            <w:r w:rsidRPr="0058170B">
              <w:rPr>
                <w:rFonts w:cstheme="minorHAnsi"/>
                <w:b/>
                <w:color w:val="231F20"/>
                <w:spacing w:val="-27"/>
                <w:sz w:val="18"/>
              </w:rPr>
              <w:t xml:space="preserve"> </w:t>
            </w:r>
            <w:r w:rsidRPr="0058170B">
              <w:rPr>
                <w:rFonts w:cstheme="minorHAnsi"/>
                <w:b/>
                <w:color w:val="231F20"/>
                <w:sz w:val="18"/>
              </w:rPr>
              <w:t>the</w:t>
            </w:r>
            <w:r w:rsidRPr="0058170B">
              <w:rPr>
                <w:rFonts w:cstheme="minorHAnsi"/>
                <w:b/>
                <w:color w:val="231F20"/>
                <w:spacing w:val="-27"/>
                <w:sz w:val="18"/>
              </w:rPr>
              <w:t xml:space="preserve"> </w:t>
            </w:r>
            <w:r w:rsidRPr="0058170B">
              <w:rPr>
                <w:rFonts w:cstheme="minorHAnsi"/>
                <w:b/>
                <w:color w:val="231F20"/>
                <w:sz w:val="18"/>
              </w:rPr>
              <w:t>shareholders</w:t>
            </w:r>
            <w:r w:rsidRPr="0058170B">
              <w:rPr>
                <w:rFonts w:cstheme="minorHAnsi"/>
                <w:b/>
                <w:color w:val="231F20"/>
                <w:spacing w:val="-27"/>
                <w:sz w:val="18"/>
              </w:rPr>
              <w:t xml:space="preserve"> </w:t>
            </w:r>
            <w:r w:rsidRPr="0058170B">
              <w:rPr>
                <w:rFonts w:cstheme="minorHAnsi"/>
                <w:b/>
                <w:color w:val="231F20"/>
                <w:sz w:val="18"/>
              </w:rPr>
              <w:t>of</w:t>
            </w:r>
            <w:r w:rsidRPr="0058170B">
              <w:rPr>
                <w:rFonts w:cstheme="minorHAnsi"/>
                <w:b/>
                <w:color w:val="231F20"/>
                <w:spacing w:val="-27"/>
                <w:sz w:val="18"/>
              </w:rPr>
              <w:t xml:space="preserve"> </w:t>
            </w:r>
            <w:r w:rsidRPr="0058170B">
              <w:rPr>
                <w:rFonts w:cstheme="minorHAnsi"/>
                <w:b/>
                <w:color w:val="231F20"/>
                <w:sz w:val="18"/>
              </w:rPr>
              <w:t>the</w:t>
            </w:r>
            <w:r w:rsidRPr="0058170B">
              <w:rPr>
                <w:rFonts w:cstheme="minorHAnsi"/>
                <w:b/>
                <w:color w:val="231F20"/>
                <w:spacing w:val="-27"/>
                <w:sz w:val="18"/>
              </w:rPr>
              <w:t xml:space="preserve"> </w:t>
            </w:r>
            <w:r w:rsidRPr="0058170B">
              <w:rPr>
                <w:rFonts w:cstheme="minorHAnsi"/>
                <w:b/>
                <w:color w:val="231F20"/>
                <w:sz w:val="18"/>
              </w:rPr>
              <w:t>Company</w:t>
            </w:r>
          </w:p>
        </w:tc>
        <w:tc>
          <w:tcPr>
            <w:tcW w:w="1134" w:type="dxa"/>
            <w:gridSpan w:val="2"/>
            <w:tcBorders>
              <w:top w:val="single" w:sz="4" w:space="0" w:color="231F20"/>
              <w:left w:val="nil"/>
              <w:bottom w:val="single" w:sz="8" w:space="0" w:color="231F20"/>
              <w:right w:val="nil"/>
            </w:tcBorders>
            <w:shd w:val="clear" w:color="auto" w:fill="DCDDDE"/>
          </w:tcPr>
          <w:p w:rsidR="00EC7485" w:rsidRPr="0058170B" w:rsidRDefault="00EC7485" w:rsidP="0058170B">
            <w:pPr>
              <w:pStyle w:val="TableParagraph"/>
              <w:spacing w:before="11"/>
              <w:ind w:right="111"/>
              <w:jc w:val="right"/>
              <w:rPr>
                <w:rFonts w:eastAsia="Calibri" w:cstheme="minorHAnsi"/>
                <w:sz w:val="18"/>
                <w:szCs w:val="18"/>
              </w:rPr>
            </w:pPr>
            <w:r w:rsidRPr="0058170B">
              <w:rPr>
                <w:rFonts w:cstheme="minorHAnsi"/>
                <w:b/>
                <w:color w:val="231F20"/>
                <w:w w:val="85"/>
                <w:sz w:val="18"/>
              </w:rPr>
              <w:t>(139)</w:t>
            </w:r>
          </w:p>
        </w:tc>
        <w:tc>
          <w:tcPr>
            <w:tcW w:w="1095" w:type="dxa"/>
            <w:tcBorders>
              <w:top w:val="single" w:sz="4" w:space="0" w:color="231F20"/>
              <w:left w:val="nil"/>
              <w:bottom w:val="single" w:sz="8" w:space="0" w:color="231F20"/>
              <w:right w:val="nil"/>
            </w:tcBorders>
          </w:tcPr>
          <w:p w:rsidR="00EC7485" w:rsidRPr="0058170B" w:rsidRDefault="00EC7485" w:rsidP="0058170B">
            <w:pPr>
              <w:pStyle w:val="TableParagraph"/>
              <w:spacing w:before="11"/>
              <w:ind w:right="72"/>
              <w:jc w:val="right"/>
              <w:rPr>
                <w:rFonts w:eastAsia="Calibri" w:cstheme="minorHAnsi"/>
                <w:sz w:val="18"/>
                <w:szCs w:val="18"/>
              </w:rPr>
            </w:pPr>
            <w:r w:rsidRPr="0058170B">
              <w:rPr>
                <w:rFonts w:cstheme="minorHAnsi"/>
                <w:color w:val="231F20"/>
                <w:w w:val="85"/>
                <w:sz w:val="18"/>
              </w:rPr>
              <w:t>1,414</w:t>
            </w:r>
          </w:p>
        </w:tc>
      </w:tr>
    </w:tbl>
    <w:p w:rsidR="00EC7485" w:rsidRDefault="00EC7485" w:rsidP="0058170B">
      <w:pPr>
        <w:pStyle w:val="Heading6"/>
        <w:tabs>
          <w:tab w:val="left" w:pos="2367"/>
        </w:tabs>
        <w:spacing w:before="25"/>
        <w:ind w:left="553" w:right="5870"/>
        <w:rPr>
          <w:rFonts w:cs="Calibri"/>
          <w:sz w:val="20"/>
          <w:szCs w:val="20"/>
        </w:rPr>
      </w:pPr>
    </w:p>
    <w:p w:rsidR="00EC7485" w:rsidRDefault="00EC7485" w:rsidP="00EC7485">
      <w:pPr>
        <w:rPr>
          <w:rFonts w:ascii="Calibri" w:eastAsia="Calibri" w:hAnsi="Calibri" w:cs="Calibri"/>
          <w:sz w:val="20"/>
          <w:szCs w:val="20"/>
        </w:rPr>
      </w:pPr>
    </w:p>
    <w:p w:rsidR="00EC7485" w:rsidRDefault="00EC7485" w:rsidP="00EC7485">
      <w:pPr>
        <w:rPr>
          <w:rFonts w:ascii="Calibri" w:eastAsia="Calibri" w:hAnsi="Calibri" w:cs="Calibri"/>
          <w:sz w:val="16"/>
          <w:szCs w:val="16"/>
        </w:rPr>
        <w:sectPr w:rsidR="00EC7485">
          <w:pgSz w:w="11910" w:h="16840"/>
          <w:pgMar w:top="1580" w:right="1020" w:bottom="280" w:left="580" w:header="720" w:footer="720" w:gutter="0"/>
          <w:cols w:space="720"/>
        </w:sectPr>
      </w:pPr>
    </w:p>
    <w:p w:rsidR="00EC7485" w:rsidRDefault="00EC7485" w:rsidP="00EC7485">
      <w:pPr>
        <w:spacing w:before="5"/>
        <w:rPr>
          <w:rFonts w:ascii="Calibri" w:eastAsia="Calibri" w:hAnsi="Calibri" w:cs="Calibri"/>
          <w:sz w:val="26"/>
          <w:szCs w:val="26"/>
        </w:rPr>
      </w:pPr>
    </w:p>
    <w:p w:rsidR="00EC7485" w:rsidRPr="0058170B" w:rsidRDefault="00EC7485" w:rsidP="0058170B">
      <w:pPr>
        <w:ind w:left="1133" w:right="3334"/>
        <w:rPr>
          <w:rFonts w:asciiTheme="minorHAnsi" w:eastAsia="Calibri" w:hAnsiTheme="minorHAnsi" w:cs="Calibri"/>
          <w:b/>
          <w:sz w:val="20"/>
          <w:szCs w:val="20"/>
        </w:rPr>
      </w:pPr>
      <w:r w:rsidRPr="0058170B">
        <w:rPr>
          <w:rFonts w:asciiTheme="minorHAnsi" w:hAnsiTheme="minorHAnsi"/>
          <w:b/>
          <w:spacing w:val="-4"/>
          <w:sz w:val="20"/>
          <w:szCs w:val="20"/>
        </w:rPr>
        <w:t>CONSOLIDATED</w:t>
      </w:r>
      <w:r w:rsidRPr="0058170B">
        <w:rPr>
          <w:rFonts w:asciiTheme="minorHAnsi" w:hAnsiTheme="minorHAnsi"/>
          <w:b/>
          <w:spacing w:val="49"/>
          <w:sz w:val="20"/>
          <w:szCs w:val="20"/>
        </w:rPr>
        <w:t xml:space="preserve"> </w:t>
      </w:r>
      <w:r w:rsidRPr="0058170B">
        <w:rPr>
          <w:rFonts w:asciiTheme="minorHAnsi" w:hAnsiTheme="minorHAnsi"/>
          <w:b/>
          <w:spacing w:val="-10"/>
          <w:sz w:val="20"/>
          <w:szCs w:val="20"/>
        </w:rPr>
        <w:t>STATEMENT</w:t>
      </w:r>
      <w:r w:rsidRPr="0058170B">
        <w:rPr>
          <w:rFonts w:asciiTheme="minorHAnsi" w:hAnsiTheme="minorHAnsi"/>
          <w:b/>
          <w:spacing w:val="-121"/>
          <w:sz w:val="20"/>
          <w:szCs w:val="20"/>
        </w:rPr>
        <w:t xml:space="preserve"> </w:t>
      </w:r>
      <w:r w:rsidRPr="0058170B">
        <w:rPr>
          <w:rFonts w:asciiTheme="minorHAnsi" w:hAnsiTheme="minorHAnsi"/>
          <w:b/>
          <w:sz w:val="20"/>
          <w:szCs w:val="20"/>
        </w:rPr>
        <w:t>OF CHANGES IN</w:t>
      </w:r>
      <w:r w:rsidRPr="0058170B">
        <w:rPr>
          <w:rFonts w:asciiTheme="minorHAnsi" w:hAnsiTheme="minorHAnsi"/>
          <w:b/>
          <w:spacing w:val="53"/>
          <w:sz w:val="20"/>
          <w:szCs w:val="20"/>
        </w:rPr>
        <w:t xml:space="preserve"> </w:t>
      </w:r>
      <w:r w:rsidRPr="0058170B">
        <w:rPr>
          <w:rFonts w:asciiTheme="minorHAnsi" w:hAnsiTheme="minorHAnsi"/>
          <w:b/>
          <w:sz w:val="20"/>
          <w:szCs w:val="20"/>
        </w:rPr>
        <w:t>EQUITY</w:t>
      </w:r>
    </w:p>
    <w:p w:rsidR="00EC7485" w:rsidRPr="0058170B" w:rsidRDefault="00EC7485" w:rsidP="0058170B">
      <w:pPr>
        <w:pStyle w:val="Heading3"/>
        <w:ind w:left="1133" w:right="3334"/>
        <w:rPr>
          <w:rFonts w:asciiTheme="minorHAnsi" w:hAnsiTheme="minorHAnsi" w:cs="Calibri"/>
          <w:sz w:val="20"/>
          <w:szCs w:val="20"/>
        </w:rPr>
      </w:pPr>
      <w:r w:rsidRPr="0058170B">
        <w:rPr>
          <w:rFonts w:asciiTheme="minorHAnsi" w:hAnsiTheme="minorHAnsi"/>
          <w:sz w:val="20"/>
          <w:szCs w:val="20"/>
        </w:rPr>
        <w:t xml:space="preserve">AS </w:t>
      </w:r>
      <w:r w:rsidRPr="0058170B">
        <w:rPr>
          <w:rFonts w:asciiTheme="minorHAnsi" w:hAnsiTheme="minorHAnsi"/>
          <w:spacing w:val="-9"/>
          <w:sz w:val="20"/>
          <w:szCs w:val="20"/>
        </w:rPr>
        <w:t xml:space="preserve">AT </w:t>
      </w:r>
      <w:r w:rsidRPr="0058170B">
        <w:rPr>
          <w:rFonts w:asciiTheme="minorHAnsi" w:hAnsiTheme="minorHAnsi"/>
          <w:sz w:val="20"/>
          <w:szCs w:val="20"/>
        </w:rPr>
        <w:t>31 MARCH</w:t>
      </w:r>
      <w:r w:rsidRPr="0058170B">
        <w:rPr>
          <w:rFonts w:asciiTheme="minorHAnsi" w:hAnsiTheme="minorHAnsi"/>
          <w:spacing w:val="-36"/>
          <w:sz w:val="20"/>
          <w:szCs w:val="20"/>
        </w:rPr>
        <w:t xml:space="preserve"> </w:t>
      </w:r>
      <w:r w:rsidRPr="0058170B">
        <w:rPr>
          <w:rFonts w:asciiTheme="minorHAnsi" w:hAnsiTheme="minorHAnsi"/>
          <w:sz w:val="20"/>
          <w:szCs w:val="20"/>
        </w:rPr>
        <w:t>2018</w:t>
      </w:r>
    </w:p>
    <w:p w:rsidR="00EC7485" w:rsidRDefault="00EC7485" w:rsidP="0058170B">
      <w:pPr>
        <w:rPr>
          <w:rFonts w:ascii="Calibri" w:eastAsia="Calibri" w:hAnsi="Calibri" w:cs="Calibri"/>
          <w:sz w:val="18"/>
          <w:szCs w:val="18"/>
        </w:rPr>
      </w:pPr>
    </w:p>
    <w:tbl>
      <w:tblPr>
        <w:tblW w:w="0" w:type="auto"/>
        <w:tblInd w:w="1096" w:type="dxa"/>
        <w:tblLayout w:type="fixed"/>
        <w:tblCellMar>
          <w:left w:w="0" w:type="dxa"/>
          <w:right w:w="0" w:type="dxa"/>
        </w:tblCellMar>
        <w:tblLook w:val="01E0" w:firstRow="1" w:lastRow="1" w:firstColumn="1" w:lastColumn="1" w:noHBand="0" w:noVBand="0"/>
      </w:tblPr>
      <w:tblGrid>
        <w:gridCol w:w="1907"/>
        <w:gridCol w:w="1088"/>
        <w:gridCol w:w="1179"/>
        <w:gridCol w:w="1054"/>
        <w:gridCol w:w="1183"/>
        <w:gridCol w:w="1139"/>
        <w:gridCol w:w="1234"/>
        <w:gridCol w:w="893"/>
      </w:tblGrid>
      <w:tr w:rsidR="00EC7485" w:rsidTr="0058170B">
        <w:trPr>
          <w:trHeight w:hRule="exact" w:val="740"/>
        </w:trPr>
        <w:tc>
          <w:tcPr>
            <w:tcW w:w="1907" w:type="dxa"/>
            <w:vMerge w:val="restart"/>
            <w:tcBorders>
              <w:top w:val="nil"/>
              <w:left w:val="nil"/>
              <w:right w:val="nil"/>
            </w:tcBorders>
          </w:tcPr>
          <w:p w:rsidR="00EC7485" w:rsidRPr="0058170B" w:rsidRDefault="00EC7485" w:rsidP="008C7F8E">
            <w:pPr>
              <w:rPr>
                <w:rFonts w:asciiTheme="minorHAnsi" w:hAnsiTheme="minorHAnsi"/>
                <w:sz w:val="18"/>
                <w:szCs w:val="18"/>
              </w:rPr>
            </w:pPr>
          </w:p>
        </w:tc>
        <w:tc>
          <w:tcPr>
            <w:tcW w:w="1088" w:type="dxa"/>
            <w:tcBorders>
              <w:top w:val="nil"/>
              <w:left w:val="nil"/>
              <w:bottom w:val="nil"/>
              <w:right w:val="nil"/>
            </w:tcBorders>
          </w:tcPr>
          <w:p w:rsidR="00EC7485" w:rsidRPr="0058170B" w:rsidRDefault="00EC7485" w:rsidP="0058170B">
            <w:pPr>
              <w:pStyle w:val="TableParagraph"/>
              <w:ind w:right="125"/>
              <w:jc w:val="right"/>
              <w:rPr>
                <w:rFonts w:eastAsia="Calibri" w:cs="Calibri"/>
                <w:sz w:val="18"/>
                <w:szCs w:val="18"/>
              </w:rPr>
            </w:pPr>
          </w:p>
          <w:p w:rsidR="00EC7485" w:rsidRPr="0058170B" w:rsidRDefault="00EC7485" w:rsidP="0058170B">
            <w:pPr>
              <w:pStyle w:val="TableParagraph"/>
              <w:spacing w:before="11"/>
              <w:ind w:right="125"/>
              <w:jc w:val="right"/>
              <w:rPr>
                <w:rFonts w:eastAsia="Calibri" w:cs="Calibri"/>
                <w:sz w:val="18"/>
                <w:szCs w:val="18"/>
              </w:rPr>
            </w:pPr>
          </w:p>
          <w:p w:rsidR="00EC7485" w:rsidRPr="0058170B" w:rsidRDefault="00EC7485" w:rsidP="0058170B">
            <w:pPr>
              <w:pStyle w:val="TableParagraph"/>
              <w:ind w:right="125"/>
              <w:jc w:val="right"/>
              <w:rPr>
                <w:rFonts w:eastAsia="Calibri" w:cs="Calibri"/>
                <w:sz w:val="18"/>
                <w:szCs w:val="18"/>
              </w:rPr>
            </w:pPr>
            <w:r w:rsidRPr="0058170B">
              <w:rPr>
                <w:b/>
                <w:color w:val="231F20"/>
                <w:sz w:val="18"/>
                <w:szCs w:val="18"/>
              </w:rPr>
              <w:t>Share</w:t>
            </w:r>
          </w:p>
        </w:tc>
        <w:tc>
          <w:tcPr>
            <w:tcW w:w="1179" w:type="dxa"/>
            <w:tcBorders>
              <w:top w:val="nil"/>
              <w:left w:val="nil"/>
              <w:bottom w:val="nil"/>
              <w:right w:val="nil"/>
            </w:tcBorders>
          </w:tcPr>
          <w:p w:rsidR="00EC7485" w:rsidRPr="0058170B" w:rsidRDefault="00EC7485" w:rsidP="0058170B">
            <w:pPr>
              <w:pStyle w:val="TableParagraph"/>
              <w:ind w:right="163"/>
              <w:jc w:val="right"/>
              <w:rPr>
                <w:rFonts w:eastAsia="Calibri" w:cs="Calibri"/>
                <w:sz w:val="18"/>
                <w:szCs w:val="18"/>
              </w:rPr>
            </w:pPr>
          </w:p>
          <w:p w:rsidR="00EC7485" w:rsidRPr="0058170B" w:rsidRDefault="00EC7485" w:rsidP="0058170B">
            <w:pPr>
              <w:pStyle w:val="TableParagraph"/>
              <w:spacing w:before="11"/>
              <w:ind w:right="163"/>
              <w:jc w:val="right"/>
              <w:rPr>
                <w:rFonts w:eastAsia="Calibri" w:cs="Calibri"/>
                <w:sz w:val="18"/>
                <w:szCs w:val="18"/>
              </w:rPr>
            </w:pPr>
          </w:p>
          <w:p w:rsidR="00EC7485" w:rsidRPr="0058170B" w:rsidRDefault="00EC7485" w:rsidP="0058170B">
            <w:pPr>
              <w:pStyle w:val="TableParagraph"/>
              <w:ind w:right="163"/>
              <w:jc w:val="right"/>
              <w:rPr>
                <w:rFonts w:eastAsia="Calibri" w:cs="Calibri"/>
                <w:sz w:val="18"/>
                <w:szCs w:val="18"/>
              </w:rPr>
            </w:pPr>
            <w:r w:rsidRPr="0058170B">
              <w:rPr>
                <w:b/>
                <w:color w:val="231F20"/>
                <w:sz w:val="18"/>
                <w:szCs w:val="18"/>
              </w:rPr>
              <w:t>Share</w:t>
            </w:r>
          </w:p>
        </w:tc>
        <w:tc>
          <w:tcPr>
            <w:tcW w:w="1054" w:type="dxa"/>
            <w:tcBorders>
              <w:top w:val="nil"/>
              <w:left w:val="nil"/>
              <w:bottom w:val="nil"/>
              <w:right w:val="nil"/>
            </w:tcBorders>
          </w:tcPr>
          <w:p w:rsidR="00EC7485" w:rsidRPr="0058170B" w:rsidRDefault="00EC7485" w:rsidP="0058170B">
            <w:pPr>
              <w:pStyle w:val="TableParagraph"/>
              <w:ind w:right="223"/>
              <w:jc w:val="right"/>
              <w:rPr>
                <w:rFonts w:eastAsia="Calibri" w:cs="Calibri"/>
                <w:sz w:val="18"/>
                <w:szCs w:val="18"/>
              </w:rPr>
            </w:pPr>
          </w:p>
          <w:p w:rsidR="00EC7485" w:rsidRPr="0058170B" w:rsidRDefault="00EC7485" w:rsidP="0058170B">
            <w:pPr>
              <w:pStyle w:val="TableParagraph"/>
              <w:spacing w:before="11"/>
              <w:ind w:right="223"/>
              <w:jc w:val="right"/>
              <w:rPr>
                <w:rFonts w:eastAsia="Calibri" w:cs="Calibri"/>
                <w:sz w:val="18"/>
                <w:szCs w:val="18"/>
              </w:rPr>
            </w:pPr>
          </w:p>
          <w:p w:rsidR="00EC7485" w:rsidRPr="0058170B" w:rsidRDefault="00EC7485" w:rsidP="0058170B">
            <w:pPr>
              <w:pStyle w:val="TableParagraph"/>
              <w:ind w:right="223"/>
              <w:jc w:val="right"/>
              <w:rPr>
                <w:rFonts w:eastAsia="Calibri" w:cs="Calibri"/>
                <w:sz w:val="18"/>
                <w:szCs w:val="18"/>
              </w:rPr>
            </w:pPr>
            <w:r w:rsidRPr="0058170B">
              <w:rPr>
                <w:b/>
                <w:color w:val="231F20"/>
                <w:w w:val="95"/>
                <w:sz w:val="18"/>
                <w:szCs w:val="18"/>
              </w:rPr>
              <w:t>Merger</w:t>
            </w:r>
          </w:p>
        </w:tc>
        <w:tc>
          <w:tcPr>
            <w:tcW w:w="1183" w:type="dxa"/>
            <w:tcBorders>
              <w:top w:val="nil"/>
              <w:left w:val="nil"/>
              <w:bottom w:val="nil"/>
              <w:right w:val="nil"/>
            </w:tcBorders>
          </w:tcPr>
          <w:p w:rsidR="00EC7485" w:rsidRPr="0058170B" w:rsidRDefault="00EC7485" w:rsidP="0058170B">
            <w:pPr>
              <w:pStyle w:val="TableParagraph"/>
              <w:spacing w:before="71"/>
              <w:ind w:right="141"/>
              <w:jc w:val="right"/>
              <w:rPr>
                <w:rFonts w:eastAsia="Calibri" w:cs="Calibri"/>
                <w:sz w:val="18"/>
                <w:szCs w:val="18"/>
              </w:rPr>
            </w:pPr>
            <w:r w:rsidRPr="0058170B">
              <w:rPr>
                <w:b/>
                <w:color w:val="231F20"/>
                <w:sz w:val="18"/>
                <w:szCs w:val="18"/>
              </w:rPr>
              <w:t>Employee</w:t>
            </w:r>
          </w:p>
          <w:p w:rsidR="00EC7485" w:rsidRPr="0058170B" w:rsidRDefault="00EC7485" w:rsidP="0058170B">
            <w:pPr>
              <w:pStyle w:val="TableParagraph"/>
              <w:ind w:left="411" w:right="141" w:firstLine="100"/>
              <w:jc w:val="right"/>
              <w:rPr>
                <w:rFonts w:eastAsia="Calibri" w:cs="Calibri"/>
                <w:sz w:val="18"/>
                <w:szCs w:val="18"/>
              </w:rPr>
            </w:pPr>
            <w:r w:rsidRPr="0058170B">
              <w:rPr>
                <w:b/>
                <w:color w:val="231F20"/>
                <w:w w:val="95"/>
                <w:sz w:val="18"/>
                <w:szCs w:val="18"/>
              </w:rPr>
              <w:t>share</w:t>
            </w:r>
            <w:r w:rsidRPr="0058170B">
              <w:rPr>
                <w:b/>
                <w:color w:val="231F20"/>
                <w:w w:val="99"/>
                <w:sz w:val="18"/>
                <w:szCs w:val="18"/>
              </w:rPr>
              <w:t xml:space="preserve"> </w:t>
            </w:r>
            <w:r w:rsidRPr="0058170B">
              <w:rPr>
                <w:b/>
                <w:color w:val="231F20"/>
                <w:w w:val="90"/>
                <w:sz w:val="18"/>
                <w:szCs w:val="18"/>
              </w:rPr>
              <w:t>benefit</w:t>
            </w:r>
          </w:p>
        </w:tc>
        <w:tc>
          <w:tcPr>
            <w:tcW w:w="1139" w:type="dxa"/>
            <w:tcBorders>
              <w:top w:val="nil"/>
              <w:left w:val="nil"/>
              <w:bottom w:val="nil"/>
              <w:right w:val="nil"/>
            </w:tcBorders>
          </w:tcPr>
          <w:p w:rsidR="00EC7485" w:rsidRPr="0058170B" w:rsidRDefault="00EC7485" w:rsidP="0058170B">
            <w:pPr>
              <w:pStyle w:val="TableParagraph"/>
              <w:ind w:right="146"/>
              <w:jc w:val="right"/>
              <w:rPr>
                <w:rFonts w:eastAsia="Calibri" w:cs="Calibri"/>
                <w:sz w:val="18"/>
                <w:szCs w:val="18"/>
              </w:rPr>
            </w:pPr>
          </w:p>
          <w:p w:rsidR="00EC7485" w:rsidRPr="0058170B" w:rsidRDefault="00EC7485" w:rsidP="0058170B">
            <w:pPr>
              <w:pStyle w:val="TableParagraph"/>
              <w:spacing w:before="11"/>
              <w:ind w:right="146"/>
              <w:jc w:val="right"/>
              <w:rPr>
                <w:rFonts w:eastAsia="Calibri" w:cs="Calibri"/>
                <w:sz w:val="18"/>
                <w:szCs w:val="18"/>
              </w:rPr>
            </w:pPr>
          </w:p>
          <w:p w:rsidR="00EC7485" w:rsidRPr="0058170B" w:rsidRDefault="00EC7485" w:rsidP="0058170B">
            <w:pPr>
              <w:pStyle w:val="TableParagraph"/>
              <w:ind w:right="146"/>
              <w:jc w:val="right"/>
              <w:rPr>
                <w:rFonts w:eastAsia="Calibri" w:cs="Calibri"/>
                <w:sz w:val="18"/>
                <w:szCs w:val="18"/>
              </w:rPr>
            </w:pPr>
            <w:r w:rsidRPr="0058170B">
              <w:rPr>
                <w:b/>
                <w:color w:val="231F20"/>
                <w:w w:val="95"/>
                <w:sz w:val="18"/>
                <w:szCs w:val="18"/>
              </w:rPr>
              <w:t>Currency</w:t>
            </w:r>
          </w:p>
        </w:tc>
        <w:tc>
          <w:tcPr>
            <w:tcW w:w="1234" w:type="dxa"/>
            <w:tcBorders>
              <w:top w:val="nil"/>
              <w:left w:val="nil"/>
              <w:bottom w:val="nil"/>
              <w:right w:val="nil"/>
            </w:tcBorders>
          </w:tcPr>
          <w:p w:rsidR="00EC7485" w:rsidRPr="0058170B" w:rsidRDefault="00EC7485" w:rsidP="0058170B">
            <w:pPr>
              <w:pStyle w:val="TableParagraph"/>
              <w:ind w:right="237"/>
              <w:jc w:val="right"/>
              <w:rPr>
                <w:rFonts w:eastAsia="Calibri" w:cs="Calibri"/>
                <w:sz w:val="18"/>
                <w:szCs w:val="18"/>
              </w:rPr>
            </w:pPr>
          </w:p>
          <w:p w:rsidR="00EC7485" w:rsidRPr="0058170B" w:rsidRDefault="00EC7485" w:rsidP="0058170B">
            <w:pPr>
              <w:pStyle w:val="TableParagraph"/>
              <w:spacing w:before="11"/>
              <w:ind w:right="237"/>
              <w:jc w:val="right"/>
              <w:rPr>
                <w:rFonts w:eastAsia="Calibri" w:cs="Calibri"/>
                <w:sz w:val="18"/>
                <w:szCs w:val="18"/>
              </w:rPr>
            </w:pPr>
          </w:p>
          <w:p w:rsidR="00EC7485" w:rsidRPr="0058170B" w:rsidRDefault="00EC7485" w:rsidP="0058170B">
            <w:pPr>
              <w:pStyle w:val="TableParagraph"/>
              <w:ind w:right="237"/>
              <w:jc w:val="right"/>
              <w:rPr>
                <w:rFonts w:eastAsia="Calibri" w:cs="Calibri"/>
                <w:sz w:val="18"/>
                <w:szCs w:val="18"/>
              </w:rPr>
            </w:pPr>
            <w:r w:rsidRPr="0058170B">
              <w:rPr>
                <w:b/>
                <w:color w:val="231F20"/>
                <w:w w:val="95"/>
                <w:sz w:val="18"/>
                <w:szCs w:val="18"/>
              </w:rPr>
              <w:t>Retained</w:t>
            </w:r>
          </w:p>
        </w:tc>
        <w:tc>
          <w:tcPr>
            <w:tcW w:w="893" w:type="dxa"/>
            <w:tcBorders>
              <w:top w:val="nil"/>
              <w:left w:val="nil"/>
              <w:bottom w:val="nil"/>
              <w:right w:val="nil"/>
            </w:tcBorders>
          </w:tcPr>
          <w:p w:rsidR="00EC7485" w:rsidRPr="0058170B" w:rsidRDefault="00EC7485" w:rsidP="0058170B">
            <w:pPr>
              <w:pStyle w:val="TableParagraph"/>
              <w:ind w:right="61"/>
              <w:jc w:val="right"/>
              <w:rPr>
                <w:rFonts w:eastAsia="Calibri" w:cs="Calibri"/>
                <w:sz w:val="18"/>
                <w:szCs w:val="18"/>
              </w:rPr>
            </w:pPr>
          </w:p>
          <w:p w:rsidR="00EC7485" w:rsidRPr="0058170B" w:rsidRDefault="00EC7485" w:rsidP="0058170B">
            <w:pPr>
              <w:pStyle w:val="TableParagraph"/>
              <w:spacing w:before="11"/>
              <w:ind w:right="61"/>
              <w:jc w:val="right"/>
              <w:rPr>
                <w:rFonts w:eastAsia="Calibri" w:cs="Calibri"/>
                <w:sz w:val="18"/>
                <w:szCs w:val="18"/>
              </w:rPr>
            </w:pPr>
          </w:p>
          <w:p w:rsidR="00EC7485" w:rsidRPr="0058170B" w:rsidRDefault="00EC7485" w:rsidP="0058170B">
            <w:pPr>
              <w:pStyle w:val="TableParagraph"/>
              <w:ind w:right="61"/>
              <w:jc w:val="right"/>
              <w:rPr>
                <w:rFonts w:eastAsia="Calibri" w:cs="Calibri"/>
                <w:sz w:val="18"/>
                <w:szCs w:val="18"/>
              </w:rPr>
            </w:pPr>
            <w:r w:rsidRPr="0058170B">
              <w:rPr>
                <w:b/>
                <w:color w:val="231F20"/>
                <w:spacing w:val="-3"/>
                <w:w w:val="95"/>
                <w:sz w:val="18"/>
                <w:szCs w:val="18"/>
              </w:rPr>
              <w:t>Total</w:t>
            </w:r>
          </w:p>
        </w:tc>
      </w:tr>
      <w:tr w:rsidR="00EC7485" w:rsidTr="0058170B">
        <w:trPr>
          <w:trHeight w:hRule="exact" w:val="220"/>
        </w:trPr>
        <w:tc>
          <w:tcPr>
            <w:tcW w:w="1907" w:type="dxa"/>
            <w:vMerge/>
            <w:tcBorders>
              <w:left w:val="nil"/>
              <w:right w:val="nil"/>
            </w:tcBorders>
          </w:tcPr>
          <w:p w:rsidR="00EC7485" w:rsidRPr="0058170B" w:rsidRDefault="00EC7485" w:rsidP="008C7F8E">
            <w:pPr>
              <w:rPr>
                <w:rFonts w:asciiTheme="minorHAnsi" w:hAnsiTheme="minorHAnsi"/>
                <w:sz w:val="18"/>
                <w:szCs w:val="18"/>
              </w:rPr>
            </w:pPr>
          </w:p>
        </w:tc>
        <w:tc>
          <w:tcPr>
            <w:tcW w:w="1088" w:type="dxa"/>
            <w:tcBorders>
              <w:top w:val="nil"/>
              <w:left w:val="nil"/>
              <w:bottom w:val="nil"/>
              <w:right w:val="nil"/>
            </w:tcBorders>
          </w:tcPr>
          <w:p w:rsidR="00EC7485" w:rsidRPr="0058170B" w:rsidRDefault="00EC7485" w:rsidP="0058170B">
            <w:pPr>
              <w:pStyle w:val="TableParagraph"/>
              <w:spacing w:line="211" w:lineRule="exact"/>
              <w:ind w:right="125"/>
              <w:jc w:val="right"/>
              <w:rPr>
                <w:rFonts w:eastAsia="Calibri" w:cs="Calibri"/>
                <w:sz w:val="18"/>
                <w:szCs w:val="18"/>
              </w:rPr>
            </w:pPr>
            <w:r w:rsidRPr="0058170B">
              <w:rPr>
                <w:b/>
                <w:color w:val="231F20"/>
                <w:sz w:val="18"/>
                <w:szCs w:val="18"/>
              </w:rPr>
              <w:t>capital</w:t>
            </w:r>
          </w:p>
        </w:tc>
        <w:tc>
          <w:tcPr>
            <w:tcW w:w="1179" w:type="dxa"/>
            <w:tcBorders>
              <w:top w:val="nil"/>
              <w:left w:val="nil"/>
              <w:bottom w:val="nil"/>
              <w:right w:val="nil"/>
            </w:tcBorders>
          </w:tcPr>
          <w:p w:rsidR="00EC7485" w:rsidRPr="0058170B" w:rsidRDefault="00EC7485" w:rsidP="0058170B">
            <w:pPr>
              <w:pStyle w:val="TableParagraph"/>
              <w:spacing w:line="211" w:lineRule="exact"/>
              <w:ind w:right="163"/>
              <w:jc w:val="right"/>
              <w:rPr>
                <w:rFonts w:eastAsia="Calibri" w:cs="Calibri"/>
                <w:sz w:val="18"/>
                <w:szCs w:val="18"/>
              </w:rPr>
            </w:pPr>
            <w:r w:rsidRPr="0058170B">
              <w:rPr>
                <w:b/>
                <w:color w:val="231F20"/>
                <w:w w:val="90"/>
                <w:sz w:val="18"/>
                <w:szCs w:val="18"/>
              </w:rPr>
              <w:t>premium</w:t>
            </w:r>
          </w:p>
        </w:tc>
        <w:tc>
          <w:tcPr>
            <w:tcW w:w="1054" w:type="dxa"/>
            <w:tcBorders>
              <w:top w:val="nil"/>
              <w:left w:val="nil"/>
              <w:bottom w:val="nil"/>
              <w:right w:val="nil"/>
            </w:tcBorders>
          </w:tcPr>
          <w:p w:rsidR="00EC7485" w:rsidRPr="0058170B" w:rsidRDefault="00EC7485" w:rsidP="0058170B">
            <w:pPr>
              <w:pStyle w:val="TableParagraph"/>
              <w:spacing w:line="211" w:lineRule="exact"/>
              <w:ind w:right="223"/>
              <w:jc w:val="right"/>
              <w:rPr>
                <w:rFonts w:eastAsia="Calibri" w:cs="Calibri"/>
                <w:sz w:val="18"/>
                <w:szCs w:val="18"/>
              </w:rPr>
            </w:pPr>
            <w:r w:rsidRPr="0058170B">
              <w:rPr>
                <w:b/>
                <w:color w:val="231F20"/>
                <w:w w:val="95"/>
                <w:sz w:val="18"/>
                <w:szCs w:val="18"/>
              </w:rPr>
              <w:t>reserve</w:t>
            </w:r>
          </w:p>
        </w:tc>
        <w:tc>
          <w:tcPr>
            <w:tcW w:w="1183" w:type="dxa"/>
            <w:tcBorders>
              <w:top w:val="nil"/>
              <w:left w:val="nil"/>
              <w:bottom w:val="nil"/>
              <w:right w:val="nil"/>
            </w:tcBorders>
          </w:tcPr>
          <w:p w:rsidR="00EC7485" w:rsidRPr="0058170B" w:rsidRDefault="00EC7485" w:rsidP="0058170B">
            <w:pPr>
              <w:pStyle w:val="TableParagraph"/>
              <w:spacing w:line="211" w:lineRule="exact"/>
              <w:ind w:right="141"/>
              <w:jc w:val="right"/>
              <w:rPr>
                <w:rFonts w:eastAsia="Calibri" w:cs="Calibri"/>
                <w:sz w:val="18"/>
                <w:szCs w:val="18"/>
              </w:rPr>
            </w:pPr>
            <w:r w:rsidRPr="0058170B">
              <w:rPr>
                <w:b/>
                <w:color w:val="231F20"/>
                <w:w w:val="95"/>
                <w:sz w:val="18"/>
                <w:szCs w:val="18"/>
              </w:rPr>
              <w:t>reserve</w:t>
            </w:r>
          </w:p>
        </w:tc>
        <w:tc>
          <w:tcPr>
            <w:tcW w:w="1139" w:type="dxa"/>
            <w:tcBorders>
              <w:top w:val="nil"/>
              <w:left w:val="nil"/>
              <w:bottom w:val="nil"/>
              <w:right w:val="nil"/>
            </w:tcBorders>
          </w:tcPr>
          <w:p w:rsidR="00EC7485" w:rsidRPr="0058170B" w:rsidRDefault="00EC7485" w:rsidP="0058170B">
            <w:pPr>
              <w:pStyle w:val="TableParagraph"/>
              <w:spacing w:line="211" w:lineRule="exact"/>
              <w:ind w:right="146"/>
              <w:jc w:val="right"/>
              <w:rPr>
                <w:rFonts w:eastAsia="Calibri" w:cs="Calibri"/>
                <w:sz w:val="18"/>
                <w:szCs w:val="18"/>
              </w:rPr>
            </w:pPr>
            <w:r w:rsidRPr="0058170B">
              <w:rPr>
                <w:b/>
                <w:color w:val="231F20"/>
                <w:w w:val="95"/>
                <w:sz w:val="18"/>
                <w:szCs w:val="18"/>
              </w:rPr>
              <w:t>reserve</w:t>
            </w:r>
          </w:p>
        </w:tc>
        <w:tc>
          <w:tcPr>
            <w:tcW w:w="1234" w:type="dxa"/>
            <w:tcBorders>
              <w:top w:val="nil"/>
              <w:left w:val="nil"/>
              <w:bottom w:val="nil"/>
              <w:right w:val="nil"/>
            </w:tcBorders>
          </w:tcPr>
          <w:p w:rsidR="00EC7485" w:rsidRPr="0058170B" w:rsidRDefault="00EC7485" w:rsidP="0058170B">
            <w:pPr>
              <w:pStyle w:val="TableParagraph"/>
              <w:spacing w:line="211" w:lineRule="exact"/>
              <w:ind w:right="237"/>
              <w:jc w:val="right"/>
              <w:rPr>
                <w:rFonts w:eastAsia="Calibri" w:cs="Calibri"/>
                <w:sz w:val="18"/>
                <w:szCs w:val="18"/>
              </w:rPr>
            </w:pPr>
            <w:r w:rsidRPr="0058170B">
              <w:rPr>
                <w:b/>
                <w:color w:val="231F20"/>
                <w:sz w:val="18"/>
                <w:szCs w:val="18"/>
              </w:rPr>
              <w:t>earnings</w:t>
            </w:r>
          </w:p>
        </w:tc>
        <w:tc>
          <w:tcPr>
            <w:tcW w:w="893" w:type="dxa"/>
            <w:tcBorders>
              <w:top w:val="nil"/>
              <w:left w:val="nil"/>
              <w:bottom w:val="nil"/>
              <w:right w:val="nil"/>
            </w:tcBorders>
          </w:tcPr>
          <w:p w:rsidR="00EC7485" w:rsidRPr="0058170B" w:rsidRDefault="00EC7485" w:rsidP="0058170B">
            <w:pPr>
              <w:pStyle w:val="TableParagraph"/>
              <w:spacing w:line="211" w:lineRule="exact"/>
              <w:ind w:right="61"/>
              <w:jc w:val="right"/>
              <w:rPr>
                <w:rFonts w:eastAsia="Calibri" w:cs="Calibri"/>
                <w:sz w:val="18"/>
                <w:szCs w:val="18"/>
              </w:rPr>
            </w:pPr>
            <w:r w:rsidRPr="0058170B">
              <w:rPr>
                <w:b/>
                <w:color w:val="231F20"/>
                <w:w w:val="90"/>
                <w:sz w:val="18"/>
                <w:szCs w:val="18"/>
              </w:rPr>
              <w:t>equity</w:t>
            </w:r>
          </w:p>
        </w:tc>
      </w:tr>
      <w:tr w:rsidR="00EC7485" w:rsidTr="0058170B">
        <w:trPr>
          <w:trHeight w:hRule="exact" w:val="220"/>
        </w:trPr>
        <w:tc>
          <w:tcPr>
            <w:tcW w:w="1907" w:type="dxa"/>
            <w:vMerge/>
            <w:tcBorders>
              <w:left w:val="nil"/>
              <w:bottom w:val="single" w:sz="8" w:space="0" w:color="231F20"/>
              <w:right w:val="nil"/>
            </w:tcBorders>
          </w:tcPr>
          <w:p w:rsidR="00EC7485" w:rsidRPr="0058170B" w:rsidRDefault="00EC7485" w:rsidP="008C7F8E">
            <w:pPr>
              <w:rPr>
                <w:rFonts w:asciiTheme="minorHAnsi" w:hAnsiTheme="minorHAnsi"/>
                <w:sz w:val="18"/>
                <w:szCs w:val="18"/>
              </w:rPr>
            </w:pPr>
          </w:p>
        </w:tc>
        <w:tc>
          <w:tcPr>
            <w:tcW w:w="1088" w:type="dxa"/>
            <w:tcBorders>
              <w:top w:val="nil"/>
              <w:left w:val="nil"/>
              <w:bottom w:val="single" w:sz="8" w:space="0" w:color="231F20"/>
              <w:right w:val="nil"/>
            </w:tcBorders>
          </w:tcPr>
          <w:p w:rsidR="00EC7485" w:rsidRPr="0058170B" w:rsidRDefault="00EC7485" w:rsidP="0058170B">
            <w:pPr>
              <w:pStyle w:val="TableParagraph"/>
              <w:spacing w:line="211" w:lineRule="exact"/>
              <w:ind w:right="125"/>
              <w:jc w:val="right"/>
              <w:rPr>
                <w:rFonts w:eastAsia="Calibri" w:cs="Calibri"/>
                <w:sz w:val="18"/>
                <w:szCs w:val="18"/>
              </w:rPr>
            </w:pPr>
            <w:r w:rsidRPr="0058170B">
              <w:rPr>
                <w:rFonts w:eastAsia="Calibri" w:cs="Calibri"/>
                <w:b/>
                <w:bCs/>
                <w:color w:val="231F20"/>
                <w:w w:val="85"/>
                <w:sz w:val="18"/>
                <w:szCs w:val="18"/>
              </w:rPr>
              <w:t>£’000</w:t>
            </w:r>
          </w:p>
        </w:tc>
        <w:tc>
          <w:tcPr>
            <w:tcW w:w="1179" w:type="dxa"/>
            <w:tcBorders>
              <w:top w:val="nil"/>
              <w:left w:val="nil"/>
              <w:bottom w:val="single" w:sz="8" w:space="0" w:color="231F20"/>
              <w:right w:val="nil"/>
            </w:tcBorders>
          </w:tcPr>
          <w:p w:rsidR="00EC7485" w:rsidRPr="0058170B" w:rsidRDefault="00EC7485" w:rsidP="0058170B">
            <w:pPr>
              <w:pStyle w:val="TableParagraph"/>
              <w:spacing w:line="211" w:lineRule="exact"/>
              <w:ind w:right="163"/>
              <w:jc w:val="right"/>
              <w:rPr>
                <w:rFonts w:eastAsia="Calibri" w:cs="Calibri"/>
                <w:sz w:val="18"/>
                <w:szCs w:val="18"/>
              </w:rPr>
            </w:pPr>
            <w:r w:rsidRPr="0058170B">
              <w:rPr>
                <w:rFonts w:eastAsia="Calibri" w:cs="Calibri"/>
                <w:b/>
                <w:bCs/>
                <w:color w:val="231F20"/>
                <w:w w:val="85"/>
                <w:sz w:val="18"/>
                <w:szCs w:val="18"/>
              </w:rPr>
              <w:t>£’000</w:t>
            </w:r>
          </w:p>
        </w:tc>
        <w:tc>
          <w:tcPr>
            <w:tcW w:w="1054" w:type="dxa"/>
            <w:tcBorders>
              <w:top w:val="nil"/>
              <w:left w:val="nil"/>
              <w:bottom w:val="single" w:sz="8" w:space="0" w:color="231F20"/>
              <w:right w:val="nil"/>
            </w:tcBorders>
          </w:tcPr>
          <w:p w:rsidR="00EC7485" w:rsidRPr="0058170B" w:rsidRDefault="00EC7485" w:rsidP="0058170B">
            <w:pPr>
              <w:pStyle w:val="TableParagraph"/>
              <w:spacing w:line="211" w:lineRule="exact"/>
              <w:ind w:right="223"/>
              <w:jc w:val="right"/>
              <w:rPr>
                <w:rFonts w:eastAsia="Calibri" w:cs="Calibri"/>
                <w:sz w:val="18"/>
                <w:szCs w:val="18"/>
              </w:rPr>
            </w:pPr>
            <w:r w:rsidRPr="0058170B">
              <w:rPr>
                <w:rFonts w:eastAsia="Calibri" w:cs="Calibri"/>
                <w:b/>
                <w:bCs/>
                <w:color w:val="231F20"/>
                <w:w w:val="85"/>
                <w:sz w:val="18"/>
                <w:szCs w:val="18"/>
              </w:rPr>
              <w:t>£’000</w:t>
            </w:r>
          </w:p>
        </w:tc>
        <w:tc>
          <w:tcPr>
            <w:tcW w:w="1183" w:type="dxa"/>
            <w:tcBorders>
              <w:top w:val="nil"/>
              <w:left w:val="nil"/>
              <w:bottom w:val="single" w:sz="8" w:space="0" w:color="231F20"/>
              <w:right w:val="nil"/>
            </w:tcBorders>
          </w:tcPr>
          <w:p w:rsidR="00EC7485" w:rsidRPr="0058170B" w:rsidRDefault="00EC7485" w:rsidP="0058170B">
            <w:pPr>
              <w:pStyle w:val="TableParagraph"/>
              <w:spacing w:line="211" w:lineRule="exact"/>
              <w:ind w:right="141"/>
              <w:jc w:val="right"/>
              <w:rPr>
                <w:rFonts w:eastAsia="Calibri" w:cs="Calibri"/>
                <w:sz w:val="18"/>
                <w:szCs w:val="18"/>
              </w:rPr>
            </w:pPr>
            <w:r w:rsidRPr="0058170B">
              <w:rPr>
                <w:rFonts w:eastAsia="Calibri" w:cs="Calibri"/>
                <w:b/>
                <w:bCs/>
                <w:color w:val="231F20"/>
                <w:w w:val="85"/>
                <w:sz w:val="18"/>
                <w:szCs w:val="18"/>
              </w:rPr>
              <w:t>£’000</w:t>
            </w:r>
          </w:p>
        </w:tc>
        <w:tc>
          <w:tcPr>
            <w:tcW w:w="1139" w:type="dxa"/>
            <w:tcBorders>
              <w:top w:val="nil"/>
              <w:left w:val="nil"/>
              <w:bottom w:val="single" w:sz="8" w:space="0" w:color="231F20"/>
              <w:right w:val="nil"/>
            </w:tcBorders>
          </w:tcPr>
          <w:p w:rsidR="00EC7485" w:rsidRPr="0058170B" w:rsidRDefault="00EC7485" w:rsidP="0058170B">
            <w:pPr>
              <w:pStyle w:val="TableParagraph"/>
              <w:spacing w:line="211" w:lineRule="exact"/>
              <w:ind w:right="146"/>
              <w:jc w:val="right"/>
              <w:rPr>
                <w:rFonts w:eastAsia="Calibri" w:cs="Calibri"/>
                <w:sz w:val="18"/>
                <w:szCs w:val="18"/>
              </w:rPr>
            </w:pPr>
            <w:r w:rsidRPr="0058170B">
              <w:rPr>
                <w:rFonts w:eastAsia="Calibri" w:cs="Calibri"/>
                <w:b/>
                <w:bCs/>
                <w:color w:val="231F20"/>
                <w:w w:val="85"/>
                <w:sz w:val="18"/>
                <w:szCs w:val="18"/>
              </w:rPr>
              <w:t>£’000</w:t>
            </w:r>
          </w:p>
        </w:tc>
        <w:tc>
          <w:tcPr>
            <w:tcW w:w="1234" w:type="dxa"/>
            <w:tcBorders>
              <w:top w:val="nil"/>
              <w:left w:val="nil"/>
              <w:bottom w:val="single" w:sz="8" w:space="0" w:color="231F20"/>
              <w:right w:val="nil"/>
            </w:tcBorders>
          </w:tcPr>
          <w:p w:rsidR="00EC7485" w:rsidRPr="0058170B" w:rsidRDefault="00EC7485" w:rsidP="0058170B">
            <w:pPr>
              <w:pStyle w:val="TableParagraph"/>
              <w:spacing w:line="211" w:lineRule="exact"/>
              <w:ind w:right="237"/>
              <w:jc w:val="right"/>
              <w:rPr>
                <w:rFonts w:eastAsia="Calibri" w:cs="Calibri"/>
                <w:sz w:val="18"/>
                <w:szCs w:val="18"/>
              </w:rPr>
            </w:pPr>
            <w:r w:rsidRPr="0058170B">
              <w:rPr>
                <w:rFonts w:eastAsia="Calibri" w:cs="Calibri"/>
                <w:b/>
                <w:bCs/>
                <w:color w:val="231F20"/>
                <w:w w:val="85"/>
                <w:sz w:val="18"/>
                <w:szCs w:val="18"/>
              </w:rPr>
              <w:t>£’000</w:t>
            </w:r>
          </w:p>
        </w:tc>
        <w:tc>
          <w:tcPr>
            <w:tcW w:w="893" w:type="dxa"/>
            <w:tcBorders>
              <w:top w:val="nil"/>
              <w:left w:val="nil"/>
              <w:bottom w:val="single" w:sz="8" w:space="0" w:color="231F20"/>
              <w:right w:val="nil"/>
            </w:tcBorders>
          </w:tcPr>
          <w:p w:rsidR="00EC7485" w:rsidRPr="0058170B" w:rsidRDefault="00EC7485" w:rsidP="0058170B">
            <w:pPr>
              <w:pStyle w:val="TableParagraph"/>
              <w:spacing w:line="211" w:lineRule="exact"/>
              <w:ind w:right="61"/>
              <w:jc w:val="right"/>
              <w:rPr>
                <w:rFonts w:eastAsia="Calibri" w:cs="Calibri"/>
                <w:sz w:val="18"/>
                <w:szCs w:val="18"/>
              </w:rPr>
            </w:pPr>
            <w:r w:rsidRPr="0058170B">
              <w:rPr>
                <w:rFonts w:eastAsia="Calibri" w:cs="Calibri"/>
                <w:b/>
                <w:bCs/>
                <w:color w:val="231F20"/>
                <w:w w:val="85"/>
                <w:sz w:val="18"/>
                <w:szCs w:val="18"/>
              </w:rPr>
              <w:t>£’000</w:t>
            </w:r>
          </w:p>
        </w:tc>
      </w:tr>
      <w:tr w:rsidR="00EC7485" w:rsidTr="0058170B">
        <w:trPr>
          <w:trHeight w:hRule="exact" w:val="256"/>
        </w:trPr>
        <w:tc>
          <w:tcPr>
            <w:tcW w:w="1907" w:type="dxa"/>
            <w:tcBorders>
              <w:top w:val="single" w:sz="8" w:space="0" w:color="231F20"/>
              <w:left w:val="nil"/>
              <w:bottom w:val="nil"/>
              <w:right w:val="nil"/>
            </w:tcBorders>
          </w:tcPr>
          <w:p w:rsidR="00EC7485" w:rsidRPr="0058170B" w:rsidRDefault="00EC7485" w:rsidP="008C7F8E">
            <w:pPr>
              <w:pStyle w:val="TableParagraph"/>
              <w:spacing w:before="5"/>
              <w:ind w:left="36"/>
              <w:rPr>
                <w:rFonts w:eastAsia="Calibri" w:cs="Calibri"/>
                <w:sz w:val="18"/>
                <w:szCs w:val="18"/>
              </w:rPr>
            </w:pPr>
            <w:r w:rsidRPr="0058170B">
              <w:rPr>
                <w:color w:val="231F20"/>
                <w:w w:val="95"/>
                <w:sz w:val="18"/>
                <w:szCs w:val="18"/>
              </w:rPr>
              <w:t>At</w:t>
            </w:r>
            <w:r w:rsidRPr="0058170B">
              <w:rPr>
                <w:color w:val="231F20"/>
                <w:spacing w:val="-18"/>
                <w:w w:val="95"/>
                <w:sz w:val="18"/>
                <w:szCs w:val="18"/>
              </w:rPr>
              <w:t xml:space="preserve"> </w:t>
            </w:r>
            <w:r w:rsidRPr="0058170B">
              <w:rPr>
                <w:color w:val="231F20"/>
                <w:w w:val="95"/>
                <w:sz w:val="18"/>
                <w:szCs w:val="18"/>
              </w:rPr>
              <w:t>1</w:t>
            </w:r>
            <w:r w:rsidRPr="0058170B">
              <w:rPr>
                <w:color w:val="231F20"/>
                <w:spacing w:val="-18"/>
                <w:w w:val="95"/>
                <w:sz w:val="18"/>
                <w:szCs w:val="18"/>
              </w:rPr>
              <w:t xml:space="preserve"> </w:t>
            </w:r>
            <w:r w:rsidRPr="0058170B">
              <w:rPr>
                <w:color w:val="231F20"/>
                <w:w w:val="95"/>
                <w:sz w:val="18"/>
                <w:szCs w:val="18"/>
              </w:rPr>
              <w:t>April</w:t>
            </w:r>
            <w:r w:rsidRPr="0058170B">
              <w:rPr>
                <w:color w:val="231F20"/>
                <w:spacing w:val="-18"/>
                <w:w w:val="95"/>
                <w:sz w:val="18"/>
                <w:szCs w:val="18"/>
              </w:rPr>
              <w:t xml:space="preserve"> </w:t>
            </w:r>
            <w:r w:rsidRPr="0058170B">
              <w:rPr>
                <w:color w:val="231F20"/>
                <w:w w:val="95"/>
                <w:sz w:val="18"/>
                <w:szCs w:val="18"/>
              </w:rPr>
              <w:t>2016</w:t>
            </w:r>
          </w:p>
        </w:tc>
        <w:tc>
          <w:tcPr>
            <w:tcW w:w="1088" w:type="dxa"/>
            <w:tcBorders>
              <w:top w:val="single" w:sz="8" w:space="0" w:color="231F20"/>
              <w:left w:val="nil"/>
              <w:bottom w:val="nil"/>
              <w:right w:val="nil"/>
            </w:tcBorders>
          </w:tcPr>
          <w:p w:rsidR="00EC7485" w:rsidRPr="0058170B" w:rsidRDefault="00EC7485" w:rsidP="0058170B">
            <w:pPr>
              <w:pStyle w:val="TableParagraph"/>
              <w:spacing w:before="5"/>
              <w:ind w:right="125"/>
              <w:jc w:val="right"/>
              <w:rPr>
                <w:rFonts w:eastAsia="Calibri" w:cs="Calibri"/>
                <w:sz w:val="18"/>
                <w:szCs w:val="18"/>
              </w:rPr>
            </w:pPr>
            <w:r w:rsidRPr="0058170B">
              <w:rPr>
                <w:color w:val="231F20"/>
                <w:w w:val="85"/>
                <w:sz w:val="18"/>
                <w:szCs w:val="18"/>
              </w:rPr>
              <w:t>1,602</w:t>
            </w:r>
          </w:p>
        </w:tc>
        <w:tc>
          <w:tcPr>
            <w:tcW w:w="1179" w:type="dxa"/>
            <w:tcBorders>
              <w:top w:val="single" w:sz="8" w:space="0" w:color="231F20"/>
              <w:left w:val="nil"/>
              <w:bottom w:val="nil"/>
              <w:right w:val="nil"/>
            </w:tcBorders>
          </w:tcPr>
          <w:p w:rsidR="00EC7485" w:rsidRPr="0058170B" w:rsidRDefault="00EC7485" w:rsidP="0058170B">
            <w:pPr>
              <w:pStyle w:val="TableParagraph"/>
              <w:spacing w:before="5"/>
              <w:ind w:right="163"/>
              <w:jc w:val="right"/>
              <w:rPr>
                <w:rFonts w:eastAsia="Calibri" w:cs="Calibri"/>
                <w:sz w:val="18"/>
                <w:szCs w:val="18"/>
              </w:rPr>
            </w:pPr>
            <w:r w:rsidRPr="0058170B">
              <w:rPr>
                <w:color w:val="231F20"/>
                <w:w w:val="85"/>
                <w:sz w:val="18"/>
                <w:szCs w:val="18"/>
              </w:rPr>
              <w:t>2,580</w:t>
            </w:r>
          </w:p>
        </w:tc>
        <w:tc>
          <w:tcPr>
            <w:tcW w:w="1054" w:type="dxa"/>
            <w:tcBorders>
              <w:top w:val="single" w:sz="8" w:space="0" w:color="231F20"/>
              <w:left w:val="nil"/>
              <w:bottom w:val="nil"/>
              <w:right w:val="nil"/>
            </w:tcBorders>
          </w:tcPr>
          <w:p w:rsidR="00EC7485" w:rsidRPr="0058170B" w:rsidRDefault="00EC7485" w:rsidP="0058170B">
            <w:pPr>
              <w:pStyle w:val="TableParagraph"/>
              <w:spacing w:before="5"/>
              <w:ind w:right="223"/>
              <w:jc w:val="right"/>
              <w:rPr>
                <w:rFonts w:eastAsia="Calibri" w:cs="Calibri"/>
                <w:sz w:val="18"/>
                <w:szCs w:val="18"/>
              </w:rPr>
            </w:pPr>
            <w:r w:rsidRPr="0058170B">
              <w:rPr>
                <w:color w:val="231F20"/>
                <w:w w:val="85"/>
                <w:sz w:val="18"/>
                <w:szCs w:val="18"/>
              </w:rPr>
              <w:t>90</w:t>
            </w:r>
          </w:p>
        </w:tc>
        <w:tc>
          <w:tcPr>
            <w:tcW w:w="1183" w:type="dxa"/>
            <w:tcBorders>
              <w:top w:val="single" w:sz="8" w:space="0" w:color="231F20"/>
              <w:left w:val="nil"/>
              <w:bottom w:val="nil"/>
              <w:right w:val="nil"/>
            </w:tcBorders>
          </w:tcPr>
          <w:p w:rsidR="00EC7485" w:rsidRPr="0058170B" w:rsidRDefault="00EC7485" w:rsidP="0058170B">
            <w:pPr>
              <w:pStyle w:val="TableParagraph"/>
              <w:spacing w:before="5"/>
              <w:ind w:right="141"/>
              <w:jc w:val="right"/>
              <w:rPr>
                <w:rFonts w:eastAsia="Calibri" w:cs="Calibri"/>
                <w:sz w:val="18"/>
                <w:szCs w:val="18"/>
              </w:rPr>
            </w:pPr>
            <w:r w:rsidRPr="0058170B">
              <w:rPr>
                <w:color w:val="231F20"/>
                <w:w w:val="80"/>
                <w:sz w:val="18"/>
                <w:szCs w:val="18"/>
              </w:rPr>
              <w:t>(61)</w:t>
            </w:r>
          </w:p>
        </w:tc>
        <w:tc>
          <w:tcPr>
            <w:tcW w:w="1139" w:type="dxa"/>
            <w:tcBorders>
              <w:top w:val="single" w:sz="8" w:space="0" w:color="231F20"/>
              <w:left w:val="nil"/>
              <w:bottom w:val="nil"/>
              <w:right w:val="nil"/>
            </w:tcBorders>
          </w:tcPr>
          <w:p w:rsidR="00EC7485" w:rsidRPr="0058170B" w:rsidRDefault="00EC7485" w:rsidP="0058170B">
            <w:pPr>
              <w:pStyle w:val="TableParagraph"/>
              <w:spacing w:before="5"/>
              <w:ind w:right="146"/>
              <w:jc w:val="right"/>
              <w:rPr>
                <w:rFonts w:eastAsia="Calibri" w:cs="Calibri"/>
                <w:sz w:val="18"/>
                <w:szCs w:val="18"/>
              </w:rPr>
            </w:pPr>
            <w:r w:rsidRPr="0058170B">
              <w:rPr>
                <w:color w:val="231F20"/>
                <w:w w:val="85"/>
                <w:sz w:val="18"/>
                <w:szCs w:val="18"/>
              </w:rPr>
              <w:t>56</w:t>
            </w:r>
          </w:p>
        </w:tc>
        <w:tc>
          <w:tcPr>
            <w:tcW w:w="1234" w:type="dxa"/>
            <w:tcBorders>
              <w:top w:val="single" w:sz="8" w:space="0" w:color="231F20"/>
              <w:left w:val="nil"/>
              <w:bottom w:val="nil"/>
              <w:right w:val="nil"/>
            </w:tcBorders>
          </w:tcPr>
          <w:p w:rsidR="00EC7485" w:rsidRPr="0058170B" w:rsidRDefault="00EC7485" w:rsidP="0058170B">
            <w:pPr>
              <w:pStyle w:val="TableParagraph"/>
              <w:spacing w:before="5"/>
              <w:ind w:right="237"/>
              <w:jc w:val="right"/>
              <w:rPr>
                <w:rFonts w:eastAsia="Calibri" w:cs="Calibri"/>
                <w:sz w:val="18"/>
                <w:szCs w:val="18"/>
              </w:rPr>
            </w:pPr>
            <w:r w:rsidRPr="0058170B">
              <w:rPr>
                <w:color w:val="231F20"/>
                <w:w w:val="80"/>
                <w:sz w:val="18"/>
                <w:szCs w:val="18"/>
              </w:rPr>
              <w:t>(2,471)</w:t>
            </w:r>
          </w:p>
        </w:tc>
        <w:tc>
          <w:tcPr>
            <w:tcW w:w="893" w:type="dxa"/>
            <w:tcBorders>
              <w:top w:val="single" w:sz="8" w:space="0" w:color="231F20"/>
              <w:left w:val="nil"/>
              <w:bottom w:val="nil"/>
              <w:right w:val="nil"/>
            </w:tcBorders>
          </w:tcPr>
          <w:p w:rsidR="00EC7485" w:rsidRPr="0058170B" w:rsidRDefault="00EC7485" w:rsidP="0058170B">
            <w:pPr>
              <w:pStyle w:val="TableParagraph"/>
              <w:spacing w:before="5"/>
              <w:ind w:right="61"/>
              <w:jc w:val="right"/>
              <w:rPr>
                <w:rFonts w:eastAsia="Calibri" w:cs="Calibri"/>
                <w:sz w:val="18"/>
                <w:szCs w:val="18"/>
              </w:rPr>
            </w:pPr>
            <w:r w:rsidRPr="0058170B">
              <w:rPr>
                <w:color w:val="231F20"/>
                <w:w w:val="85"/>
                <w:sz w:val="18"/>
                <w:szCs w:val="18"/>
              </w:rPr>
              <w:t>1,796</w:t>
            </w:r>
          </w:p>
        </w:tc>
      </w:tr>
      <w:tr w:rsidR="00EC7485" w:rsidTr="0058170B">
        <w:trPr>
          <w:trHeight w:hRule="exact" w:val="244"/>
        </w:trPr>
        <w:tc>
          <w:tcPr>
            <w:tcW w:w="1907" w:type="dxa"/>
            <w:tcBorders>
              <w:top w:val="nil"/>
              <w:left w:val="nil"/>
              <w:bottom w:val="nil"/>
              <w:right w:val="nil"/>
            </w:tcBorders>
          </w:tcPr>
          <w:p w:rsidR="00EC7485" w:rsidRPr="0058170B" w:rsidRDefault="00EC7485" w:rsidP="008C7F8E">
            <w:pPr>
              <w:pStyle w:val="TableParagraph"/>
              <w:spacing w:before="3"/>
              <w:ind w:left="36"/>
              <w:rPr>
                <w:rFonts w:eastAsia="Calibri" w:cs="Calibri"/>
                <w:sz w:val="18"/>
                <w:szCs w:val="18"/>
              </w:rPr>
            </w:pPr>
            <w:r w:rsidRPr="0058170B">
              <w:rPr>
                <w:color w:val="231F20"/>
                <w:w w:val="90"/>
                <w:sz w:val="18"/>
                <w:szCs w:val="18"/>
              </w:rPr>
              <w:t>Loss</w:t>
            </w:r>
            <w:r w:rsidRPr="0058170B">
              <w:rPr>
                <w:color w:val="231F20"/>
                <w:spacing w:val="-16"/>
                <w:w w:val="90"/>
                <w:sz w:val="18"/>
                <w:szCs w:val="18"/>
              </w:rPr>
              <w:t xml:space="preserve"> </w:t>
            </w:r>
            <w:r w:rsidRPr="0058170B">
              <w:rPr>
                <w:color w:val="231F20"/>
                <w:w w:val="90"/>
                <w:sz w:val="18"/>
                <w:szCs w:val="18"/>
              </w:rPr>
              <w:t>for</w:t>
            </w:r>
            <w:r w:rsidRPr="0058170B">
              <w:rPr>
                <w:color w:val="231F20"/>
                <w:spacing w:val="-16"/>
                <w:w w:val="90"/>
                <w:sz w:val="18"/>
                <w:szCs w:val="18"/>
              </w:rPr>
              <w:t xml:space="preserve"> </w:t>
            </w:r>
            <w:r w:rsidRPr="0058170B">
              <w:rPr>
                <w:color w:val="231F20"/>
                <w:w w:val="90"/>
                <w:sz w:val="18"/>
                <w:szCs w:val="18"/>
              </w:rPr>
              <w:t>the</w:t>
            </w:r>
            <w:r w:rsidRPr="0058170B">
              <w:rPr>
                <w:color w:val="231F20"/>
                <w:spacing w:val="-16"/>
                <w:w w:val="90"/>
                <w:sz w:val="18"/>
                <w:szCs w:val="18"/>
              </w:rPr>
              <w:t xml:space="preserve"> </w:t>
            </w:r>
            <w:r w:rsidRPr="0058170B">
              <w:rPr>
                <w:color w:val="231F20"/>
                <w:w w:val="90"/>
                <w:sz w:val="18"/>
                <w:szCs w:val="18"/>
              </w:rPr>
              <w:t>year</w:t>
            </w:r>
          </w:p>
        </w:tc>
        <w:tc>
          <w:tcPr>
            <w:tcW w:w="1088" w:type="dxa"/>
            <w:tcBorders>
              <w:top w:val="nil"/>
              <w:left w:val="nil"/>
              <w:bottom w:val="nil"/>
              <w:right w:val="nil"/>
            </w:tcBorders>
          </w:tcPr>
          <w:p w:rsidR="00EC7485" w:rsidRPr="0058170B" w:rsidRDefault="00EC7485" w:rsidP="0058170B">
            <w:pPr>
              <w:pStyle w:val="TableParagraph"/>
              <w:spacing w:before="3"/>
              <w:ind w:right="125"/>
              <w:jc w:val="right"/>
              <w:rPr>
                <w:rFonts w:eastAsia="Calibri" w:cs="Calibri"/>
                <w:sz w:val="18"/>
                <w:szCs w:val="18"/>
              </w:rPr>
            </w:pPr>
            <w:r w:rsidRPr="0058170B">
              <w:rPr>
                <w:rFonts w:eastAsia="Calibri" w:cs="Calibri"/>
                <w:color w:val="231F20"/>
                <w:sz w:val="18"/>
                <w:szCs w:val="18"/>
              </w:rPr>
              <w:t>–</w:t>
            </w:r>
          </w:p>
        </w:tc>
        <w:tc>
          <w:tcPr>
            <w:tcW w:w="1179" w:type="dxa"/>
            <w:tcBorders>
              <w:top w:val="nil"/>
              <w:left w:val="nil"/>
              <w:bottom w:val="nil"/>
              <w:right w:val="nil"/>
            </w:tcBorders>
          </w:tcPr>
          <w:p w:rsidR="00EC7485" w:rsidRPr="0058170B" w:rsidRDefault="00EC7485" w:rsidP="0058170B">
            <w:pPr>
              <w:pStyle w:val="TableParagraph"/>
              <w:spacing w:before="3"/>
              <w:ind w:right="163"/>
              <w:jc w:val="right"/>
              <w:rPr>
                <w:rFonts w:eastAsia="Calibri" w:cs="Calibri"/>
                <w:sz w:val="18"/>
                <w:szCs w:val="18"/>
              </w:rPr>
            </w:pPr>
            <w:r w:rsidRPr="0058170B">
              <w:rPr>
                <w:rFonts w:eastAsia="Calibri" w:cs="Calibri"/>
                <w:color w:val="231F20"/>
                <w:sz w:val="18"/>
                <w:szCs w:val="18"/>
              </w:rPr>
              <w:t>–</w:t>
            </w:r>
          </w:p>
        </w:tc>
        <w:tc>
          <w:tcPr>
            <w:tcW w:w="1054" w:type="dxa"/>
            <w:tcBorders>
              <w:top w:val="nil"/>
              <w:left w:val="nil"/>
              <w:bottom w:val="nil"/>
              <w:right w:val="nil"/>
            </w:tcBorders>
          </w:tcPr>
          <w:p w:rsidR="00EC7485" w:rsidRPr="0058170B" w:rsidRDefault="00EC7485" w:rsidP="0058170B">
            <w:pPr>
              <w:pStyle w:val="TableParagraph"/>
              <w:spacing w:before="3"/>
              <w:ind w:right="223"/>
              <w:jc w:val="right"/>
              <w:rPr>
                <w:rFonts w:eastAsia="Calibri" w:cs="Calibri"/>
                <w:sz w:val="18"/>
                <w:szCs w:val="18"/>
              </w:rPr>
            </w:pPr>
            <w:r w:rsidRPr="0058170B">
              <w:rPr>
                <w:rFonts w:eastAsia="Calibri" w:cs="Calibri"/>
                <w:color w:val="231F20"/>
                <w:sz w:val="18"/>
                <w:szCs w:val="18"/>
              </w:rPr>
              <w:t>–</w:t>
            </w:r>
          </w:p>
        </w:tc>
        <w:tc>
          <w:tcPr>
            <w:tcW w:w="1183" w:type="dxa"/>
            <w:tcBorders>
              <w:top w:val="nil"/>
              <w:left w:val="nil"/>
              <w:bottom w:val="nil"/>
              <w:right w:val="nil"/>
            </w:tcBorders>
          </w:tcPr>
          <w:p w:rsidR="00EC7485" w:rsidRPr="0058170B" w:rsidRDefault="00EC7485" w:rsidP="0058170B">
            <w:pPr>
              <w:pStyle w:val="TableParagraph"/>
              <w:spacing w:before="3"/>
              <w:ind w:right="141"/>
              <w:jc w:val="right"/>
              <w:rPr>
                <w:rFonts w:eastAsia="Calibri" w:cs="Calibri"/>
                <w:sz w:val="18"/>
                <w:szCs w:val="18"/>
              </w:rPr>
            </w:pPr>
            <w:r w:rsidRPr="0058170B">
              <w:rPr>
                <w:rFonts w:eastAsia="Calibri" w:cs="Calibri"/>
                <w:color w:val="231F20"/>
                <w:sz w:val="18"/>
                <w:szCs w:val="18"/>
              </w:rPr>
              <w:t>–</w:t>
            </w:r>
          </w:p>
        </w:tc>
        <w:tc>
          <w:tcPr>
            <w:tcW w:w="1139" w:type="dxa"/>
            <w:tcBorders>
              <w:top w:val="nil"/>
              <w:left w:val="nil"/>
              <w:bottom w:val="nil"/>
              <w:right w:val="nil"/>
            </w:tcBorders>
          </w:tcPr>
          <w:p w:rsidR="00EC7485" w:rsidRPr="0058170B" w:rsidRDefault="00EC7485" w:rsidP="0058170B">
            <w:pPr>
              <w:pStyle w:val="TableParagraph"/>
              <w:spacing w:before="3"/>
              <w:ind w:right="146"/>
              <w:jc w:val="right"/>
              <w:rPr>
                <w:rFonts w:eastAsia="Calibri" w:cs="Calibri"/>
                <w:sz w:val="18"/>
                <w:szCs w:val="18"/>
              </w:rPr>
            </w:pPr>
            <w:r w:rsidRPr="0058170B">
              <w:rPr>
                <w:rFonts w:eastAsia="Calibri" w:cs="Calibri"/>
                <w:color w:val="231F20"/>
                <w:sz w:val="18"/>
                <w:szCs w:val="18"/>
              </w:rPr>
              <w:t>–</w:t>
            </w:r>
          </w:p>
        </w:tc>
        <w:tc>
          <w:tcPr>
            <w:tcW w:w="1234" w:type="dxa"/>
            <w:tcBorders>
              <w:top w:val="nil"/>
              <w:left w:val="nil"/>
              <w:bottom w:val="nil"/>
              <w:right w:val="nil"/>
            </w:tcBorders>
          </w:tcPr>
          <w:p w:rsidR="00EC7485" w:rsidRPr="0058170B" w:rsidRDefault="00EC7485" w:rsidP="0058170B">
            <w:pPr>
              <w:pStyle w:val="TableParagraph"/>
              <w:spacing w:before="3"/>
              <w:ind w:right="237"/>
              <w:jc w:val="right"/>
              <w:rPr>
                <w:rFonts w:eastAsia="Calibri" w:cs="Calibri"/>
                <w:sz w:val="18"/>
                <w:szCs w:val="18"/>
              </w:rPr>
            </w:pPr>
            <w:r w:rsidRPr="0058170B">
              <w:rPr>
                <w:color w:val="231F20"/>
                <w:w w:val="80"/>
                <w:sz w:val="18"/>
                <w:szCs w:val="18"/>
              </w:rPr>
              <w:t>(352)</w:t>
            </w:r>
          </w:p>
        </w:tc>
        <w:tc>
          <w:tcPr>
            <w:tcW w:w="893" w:type="dxa"/>
            <w:tcBorders>
              <w:top w:val="nil"/>
              <w:left w:val="nil"/>
              <w:bottom w:val="nil"/>
              <w:right w:val="nil"/>
            </w:tcBorders>
          </w:tcPr>
          <w:p w:rsidR="00EC7485" w:rsidRPr="0058170B" w:rsidRDefault="00EC7485" w:rsidP="0058170B">
            <w:pPr>
              <w:pStyle w:val="TableParagraph"/>
              <w:spacing w:before="3"/>
              <w:ind w:right="61"/>
              <w:jc w:val="right"/>
              <w:rPr>
                <w:rFonts w:eastAsia="Calibri" w:cs="Calibri"/>
                <w:sz w:val="18"/>
                <w:szCs w:val="18"/>
              </w:rPr>
            </w:pPr>
            <w:r w:rsidRPr="0058170B">
              <w:rPr>
                <w:color w:val="231F20"/>
                <w:w w:val="80"/>
                <w:sz w:val="18"/>
                <w:szCs w:val="18"/>
              </w:rPr>
              <w:t>(352)</w:t>
            </w:r>
          </w:p>
        </w:tc>
      </w:tr>
      <w:tr w:rsidR="00EC7485" w:rsidTr="0058170B">
        <w:trPr>
          <w:trHeight w:hRule="exact" w:val="451"/>
        </w:trPr>
        <w:tc>
          <w:tcPr>
            <w:tcW w:w="1907" w:type="dxa"/>
            <w:tcBorders>
              <w:top w:val="nil"/>
              <w:left w:val="nil"/>
              <w:bottom w:val="single" w:sz="4" w:space="0" w:color="231F20"/>
              <w:right w:val="nil"/>
            </w:tcBorders>
          </w:tcPr>
          <w:p w:rsidR="00EC7485" w:rsidRPr="0058170B" w:rsidRDefault="00EC7485" w:rsidP="008C7F8E">
            <w:pPr>
              <w:pStyle w:val="TableParagraph"/>
              <w:spacing w:before="3"/>
              <w:ind w:left="36" w:right="489"/>
              <w:rPr>
                <w:rFonts w:eastAsia="Calibri" w:cs="Calibri"/>
                <w:sz w:val="18"/>
                <w:szCs w:val="18"/>
              </w:rPr>
            </w:pPr>
            <w:r w:rsidRPr="0058170B">
              <w:rPr>
                <w:color w:val="231F20"/>
                <w:w w:val="85"/>
                <w:sz w:val="18"/>
                <w:szCs w:val="18"/>
              </w:rPr>
              <w:t>Other</w:t>
            </w:r>
            <w:r w:rsidRPr="0058170B">
              <w:rPr>
                <w:color w:val="231F20"/>
                <w:spacing w:val="26"/>
                <w:w w:val="85"/>
                <w:sz w:val="18"/>
                <w:szCs w:val="18"/>
              </w:rPr>
              <w:t xml:space="preserve"> </w:t>
            </w:r>
            <w:r w:rsidRPr="0058170B">
              <w:rPr>
                <w:color w:val="231F20"/>
                <w:w w:val="85"/>
                <w:sz w:val="18"/>
                <w:szCs w:val="18"/>
              </w:rPr>
              <w:t>comprehensive</w:t>
            </w:r>
            <w:r w:rsidRPr="0058170B">
              <w:rPr>
                <w:color w:val="231F20"/>
                <w:w w:val="87"/>
                <w:sz w:val="18"/>
                <w:szCs w:val="18"/>
              </w:rPr>
              <w:t xml:space="preserve"> </w:t>
            </w:r>
            <w:r w:rsidRPr="0058170B">
              <w:rPr>
                <w:color w:val="231F20"/>
                <w:w w:val="95"/>
                <w:sz w:val="18"/>
                <w:szCs w:val="18"/>
              </w:rPr>
              <w:t>income</w:t>
            </w:r>
          </w:p>
        </w:tc>
        <w:tc>
          <w:tcPr>
            <w:tcW w:w="1088" w:type="dxa"/>
            <w:tcBorders>
              <w:top w:val="nil"/>
              <w:left w:val="nil"/>
              <w:bottom w:val="single" w:sz="4" w:space="0" w:color="231F20"/>
              <w:right w:val="nil"/>
            </w:tcBorders>
          </w:tcPr>
          <w:p w:rsidR="00EC7485" w:rsidRPr="0058170B" w:rsidRDefault="00EC7485" w:rsidP="0058170B">
            <w:pPr>
              <w:pStyle w:val="TableParagraph"/>
              <w:spacing w:before="3"/>
              <w:ind w:right="125"/>
              <w:jc w:val="right"/>
              <w:rPr>
                <w:rFonts w:eastAsia="Calibri" w:cs="Calibri"/>
                <w:sz w:val="18"/>
                <w:szCs w:val="18"/>
              </w:rPr>
            </w:pPr>
          </w:p>
          <w:p w:rsidR="00EC7485" w:rsidRPr="0058170B" w:rsidRDefault="00EC7485" w:rsidP="0058170B">
            <w:pPr>
              <w:pStyle w:val="TableParagraph"/>
              <w:ind w:right="125"/>
              <w:jc w:val="right"/>
              <w:rPr>
                <w:rFonts w:eastAsia="Calibri" w:cs="Calibri"/>
                <w:sz w:val="18"/>
                <w:szCs w:val="18"/>
              </w:rPr>
            </w:pPr>
            <w:r w:rsidRPr="0058170B">
              <w:rPr>
                <w:rFonts w:eastAsia="Calibri" w:cs="Calibri"/>
                <w:color w:val="231F20"/>
                <w:sz w:val="18"/>
                <w:szCs w:val="18"/>
              </w:rPr>
              <w:t>–</w:t>
            </w:r>
          </w:p>
        </w:tc>
        <w:tc>
          <w:tcPr>
            <w:tcW w:w="1179" w:type="dxa"/>
            <w:tcBorders>
              <w:top w:val="nil"/>
              <w:left w:val="nil"/>
              <w:bottom w:val="single" w:sz="4" w:space="0" w:color="231F20"/>
              <w:right w:val="nil"/>
            </w:tcBorders>
          </w:tcPr>
          <w:p w:rsidR="00EC7485" w:rsidRPr="0058170B" w:rsidRDefault="00EC7485" w:rsidP="0058170B">
            <w:pPr>
              <w:pStyle w:val="TableParagraph"/>
              <w:spacing w:before="3"/>
              <w:ind w:right="163"/>
              <w:jc w:val="right"/>
              <w:rPr>
                <w:rFonts w:eastAsia="Calibri" w:cs="Calibri"/>
                <w:sz w:val="18"/>
                <w:szCs w:val="18"/>
              </w:rPr>
            </w:pPr>
          </w:p>
          <w:p w:rsidR="00EC7485" w:rsidRPr="0058170B" w:rsidRDefault="00EC7485" w:rsidP="0058170B">
            <w:pPr>
              <w:pStyle w:val="TableParagraph"/>
              <w:ind w:right="163"/>
              <w:jc w:val="right"/>
              <w:rPr>
                <w:rFonts w:eastAsia="Calibri" w:cs="Calibri"/>
                <w:sz w:val="18"/>
                <w:szCs w:val="18"/>
              </w:rPr>
            </w:pPr>
            <w:r w:rsidRPr="0058170B">
              <w:rPr>
                <w:rFonts w:eastAsia="Calibri" w:cs="Calibri"/>
                <w:color w:val="231F20"/>
                <w:sz w:val="18"/>
                <w:szCs w:val="18"/>
              </w:rPr>
              <w:t>–</w:t>
            </w:r>
          </w:p>
        </w:tc>
        <w:tc>
          <w:tcPr>
            <w:tcW w:w="1054" w:type="dxa"/>
            <w:tcBorders>
              <w:top w:val="nil"/>
              <w:left w:val="nil"/>
              <w:bottom w:val="single" w:sz="4" w:space="0" w:color="231F20"/>
              <w:right w:val="nil"/>
            </w:tcBorders>
          </w:tcPr>
          <w:p w:rsidR="00EC7485" w:rsidRPr="0058170B" w:rsidRDefault="00EC7485" w:rsidP="0058170B">
            <w:pPr>
              <w:pStyle w:val="TableParagraph"/>
              <w:spacing w:before="3"/>
              <w:ind w:right="223"/>
              <w:jc w:val="right"/>
              <w:rPr>
                <w:rFonts w:eastAsia="Calibri" w:cs="Calibri"/>
                <w:sz w:val="18"/>
                <w:szCs w:val="18"/>
              </w:rPr>
            </w:pPr>
          </w:p>
          <w:p w:rsidR="00EC7485" w:rsidRPr="0058170B" w:rsidRDefault="00EC7485" w:rsidP="0058170B">
            <w:pPr>
              <w:pStyle w:val="TableParagraph"/>
              <w:ind w:right="223"/>
              <w:jc w:val="right"/>
              <w:rPr>
                <w:rFonts w:eastAsia="Calibri" w:cs="Calibri"/>
                <w:sz w:val="18"/>
                <w:szCs w:val="18"/>
              </w:rPr>
            </w:pPr>
            <w:r w:rsidRPr="0058170B">
              <w:rPr>
                <w:rFonts w:eastAsia="Calibri" w:cs="Calibri"/>
                <w:color w:val="231F20"/>
                <w:sz w:val="18"/>
                <w:szCs w:val="18"/>
              </w:rPr>
              <w:t>–</w:t>
            </w:r>
          </w:p>
        </w:tc>
        <w:tc>
          <w:tcPr>
            <w:tcW w:w="1183" w:type="dxa"/>
            <w:tcBorders>
              <w:top w:val="nil"/>
              <w:left w:val="nil"/>
              <w:bottom w:val="single" w:sz="4" w:space="0" w:color="231F20"/>
              <w:right w:val="nil"/>
            </w:tcBorders>
          </w:tcPr>
          <w:p w:rsidR="00EC7485" w:rsidRPr="0058170B" w:rsidRDefault="00EC7485" w:rsidP="0058170B">
            <w:pPr>
              <w:pStyle w:val="TableParagraph"/>
              <w:spacing w:before="3"/>
              <w:ind w:right="141"/>
              <w:jc w:val="right"/>
              <w:rPr>
                <w:rFonts w:eastAsia="Calibri" w:cs="Calibri"/>
                <w:sz w:val="18"/>
                <w:szCs w:val="18"/>
              </w:rPr>
            </w:pPr>
          </w:p>
          <w:p w:rsidR="00EC7485" w:rsidRPr="0058170B" w:rsidRDefault="00EC7485" w:rsidP="0058170B">
            <w:pPr>
              <w:pStyle w:val="TableParagraph"/>
              <w:ind w:right="141"/>
              <w:jc w:val="right"/>
              <w:rPr>
                <w:rFonts w:eastAsia="Calibri" w:cs="Calibri"/>
                <w:sz w:val="18"/>
                <w:szCs w:val="18"/>
              </w:rPr>
            </w:pPr>
            <w:r w:rsidRPr="0058170B">
              <w:rPr>
                <w:rFonts w:eastAsia="Calibri" w:cs="Calibri"/>
                <w:color w:val="231F20"/>
                <w:sz w:val="18"/>
                <w:szCs w:val="18"/>
              </w:rPr>
              <w:t>–</w:t>
            </w:r>
          </w:p>
        </w:tc>
        <w:tc>
          <w:tcPr>
            <w:tcW w:w="1139" w:type="dxa"/>
            <w:tcBorders>
              <w:top w:val="nil"/>
              <w:left w:val="nil"/>
              <w:bottom w:val="single" w:sz="4" w:space="0" w:color="231F20"/>
              <w:right w:val="nil"/>
            </w:tcBorders>
          </w:tcPr>
          <w:p w:rsidR="00EC7485" w:rsidRPr="0058170B" w:rsidRDefault="00EC7485" w:rsidP="0058170B">
            <w:pPr>
              <w:pStyle w:val="TableParagraph"/>
              <w:spacing w:before="3"/>
              <w:ind w:right="146"/>
              <w:jc w:val="right"/>
              <w:rPr>
                <w:rFonts w:eastAsia="Calibri" w:cs="Calibri"/>
                <w:sz w:val="18"/>
                <w:szCs w:val="18"/>
              </w:rPr>
            </w:pPr>
          </w:p>
          <w:p w:rsidR="00EC7485" w:rsidRPr="0058170B" w:rsidRDefault="00EC7485" w:rsidP="0058170B">
            <w:pPr>
              <w:pStyle w:val="TableParagraph"/>
              <w:ind w:right="146"/>
              <w:jc w:val="right"/>
              <w:rPr>
                <w:rFonts w:eastAsia="Calibri" w:cs="Calibri"/>
                <w:sz w:val="18"/>
                <w:szCs w:val="18"/>
              </w:rPr>
            </w:pPr>
            <w:r w:rsidRPr="0058170B">
              <w:rPr>
                <w:color w:val="231F20"/>
                <w:w w:val="75"/>
                <w:sz w:val="18"/>
                <w:szCs w:val="18"/>
              </w:rPr>
              <w:t>(30)</w:t>
            </w:r>
          </w:p>
        </w:tc>
        <w:tc>
          <w:tcPr>
            <w:tcW w:w="1234" w:type="dxa"/>
            <w:tcBorders>
              <w:top w:val="nil"/>
              <w:left w:val="nil"/>
              <w:bottom w:val="single" w:sz="4" w:space="0" w:color="231F20"/>
              <w:right w:val="nil"/>
            </w:tcBorders>
          </w:tcPr>
          <w:p w:rsidR="00EC7485" w:rsidRPr="0058170B" w:rsidRDefault="00EC7485" w:rsidP="0058170B">
            <w:pPr>
              <w:pStyle w:val="TableParagraph"/>
              <w:spacing w:before="3"/>
              <w:ind w:right="237"/>
              <w:jc w:val="right"/>
              <w:rPr>
                <w:rFonts w:eastAsia="Calibri" w:cs="Calibri"/>
                <w:sz w:val="18"/>
                <w:szCs w:val="18"/>
              </w:rPr>
            </w:pPr>
          </w:p>
          <w:p w:rsidR="00EC7485" w:rsidRPr="0058170B" w:rsidRDefault="00EC7485" w:rsidP="0058170B">
            <w:pPr>
              <w:pStyle w:val="TableParagraph"/>
              <w:ind w:right="237"/>
              <w:jc w:val="right"/>
              <w:rPr>
                <w:rFonts w:eastAsia="Calibri" w:cs="Calibri"/>
                <w:sz w:val="18"/>
                <w:szCs w:val="18"/>
              </w:rPr>
            </w:pPr>
            <w:r w:rsidRPr="0058170B">
              <w:rPr>
                <w:rFonts w:eastAsia="Calibri" w:cs="Calibri"/>
                <w:color w:val="231F20"/>
                <w:sz w:val="18"/>
                <w:szCs w:val="18"/>
              </w:rPr>
              <w:t>–</w:t>
            </w:r>
          </w:p>
        </w:tc>
        <w:tc>
          <w:tcPr>
            <w:tcW w:w="893" w:type="dxa"/>
            <w:tcBorders>
              <w:top w:val="nil"/>
              <w:left w:val="nil"/>
              <w:bottom w:val="single" w:sz="4" w:space="0" w:color="231F20"/>
              <w:right w:val="nil"/>
            </w:tcBorders>
          </w:tcPr>
          <w:p w:rsidR="00EC7485" w:rsidRPr="0058170B" w:rsidRDefault="00EC7485" w:rsidP="0058170B">
            <w:pPr>
              <w:pStyle w:val="TableParagraph"/>
              <w:spacing w:before="3"/>
              <w:ind w:right="61"/>
              <w:jc w:val="right"/>
              <w:rPr>
                <w:rFonts w:eastAsia="Calibri" w:cs="Calibri"/>
                <w:sz w:val="18"/>
                <w:szCs w:val="18"/>
              </w:rPr>
            </w:pPr>
          </w:p>
          <w:p w:rsidR="00EC7485" w:rsidRPr="0058170B" w:rsidRDefault="00EC7485" w:rsidP="0058170B">
            <w:pPr>
              <w:pStyle w:val="TableParagraph"/>
              <w:ind w:right="61"/>
              <w:jc w:val="right"/>
              <w:rPr>
                <w:rFonts w:eastAsia="Calibri" w:cs="Calibri"/>
                <w:sz w:val="18"/>
                <w:szCs w:val="18"/>
              </w:rPr>
            </w:pPr>
            <w:r w:rsidRPr="0058170B">
              <w:rPr>
                <w:color w:val="231F20"/>
                <w:w w:val="75"/>
                <w:sz w:val="18"/>
                <w:szCs w:val="18"/>
              </w:rPr>
              <w:t>(30)</w:t>
            </w:r>
          </w:p>
        </w:tc>
      </w:tr>
      <w:tr w:rsidR="00EC7485" w:rsidTr="0058170B">
        <w:trPr>
          <w:trHeight w:hRule="exact" w:val="476"/>
        </w:trPr>
        <w:tc>
          <w:tcPr>
            <w:tcW w:w="1907" w:type="dxa"/>
            <w:tcBorders>
              <w:top w:val="single" w:sz="4" w:space="0" w:color="231F20"/>
              <w:left w:val="nil"/>
              <w:bottom w:val="nil"/>
              <w:right w:val="nil"/>
            </w:tcBorders>
          </w:tcPr>
          <w:p w:rsidR="00EC7485" w:rsidRPr="0058170B" w:rsidRDefault="00EC7485" w:rsidP="008C7F8E">
            <w:pPr>
              <w:pStyle w:val="TableParagraph"/>
              <w:spacing w:before="10"/>
              <w:ind w:left="36" w:right="352"/>
              <w:rPr>
                <w:rFonts w:eastAsia="Calibri" w:cs="Calibri"/>
                <w:sz w:val="18"/>
                <w:szCs w:val="18"/>
              </w:rPr>
            </w:pPr>
            <w:r w:rsidRPr="0058170B">
              <w:rPr>
                <w:b/>
                <w:color w:val="231F20"/>
                <w:spacing w:val="-3"/>
                <w:w w:val="95"/>
                <w:sz w:val="18"/>
                <w:szCs w:val="18"/>
              </w:rPr>
              <w:t xml:space="preserve">Total </w:t>
            </w:r>
            <w:r w:rsidRPr="0058170B">
              <w:rPr>
                <w:b/>
                <w:color w:val="231F20"/>
                <w:w w:val="95"/>
                <w:sz w:val="18"/>
                <w:szCs w:val="18"/>
              </w:rPr>
              <w:t>comprehensive</w:t>
            </w:r>
            <w:r w:rsidRPr="0058170B">
              <w:rPr>
                <w:b/>
                <w:color w:val="231F20"/>
                <w:spacing w:val="-30"/>
                <w:w w:val="95"/>
                <w:sz w:val="18"/>
                <w:szCs w:val="18"/>
              </w:rPr>
              <w:t xml:space="preserve"> </w:t>
            </w:r>
            <w:r w:rsidR="00295A5D">
              <w:rPr>
                <w:b/>
                <w:color w:val="231F20"/>
                <w:w w:val="95"/>
                <w:sz w:val="18"/>
                <w:szCs w:val="18"/>
              </w:rPr>
              <w:t>loss</w:t>
            </w:r>
            <w:r w:rsidR="00295A5D" w:rsidRPr="0058170B">
              <w:rPr>
                <w:b/>
                <w:color w:val="231F20"/>
                <w:w w:val="95"/>
                <w:sz w:val="18"/>
                <w:szCs w:val="18"/>
              </w:rPr>
              <w:t xml:space="preserve"> </w:t>
            </w:r>
            <w:r w:rsidRPr="0058170B">
              <w:rPr>
                <w:b/>
                <w:color w:val="231F20"/>
                <w:w w:val="95"/>
                <w:sz w:val="18"/>
                <w:szCs w:val="18"/>
              </w:rPr>
              <w:t>for</w:t>
            </w:r>
            <w:r w:rsidRPr="0058170B">
              <w:rPr>
                <w:b/>
                <w:color w:val="231F20"/>
                <w:spacing w:val="-15"/>
                <w:w w:val="95"/>
                <w:sz w:val="18"/>
                <w:szCs w:val="18"/>
              </w:rPr>
              <w:t xml:space="preserve"> </w:t>
            </w:r>
            <w:r w:rsidRPr="0058170B">
              <w:rPr>
                <w:b/>
                <w:color w:val="231F20"/>
                <w:w w:val="95"/>
                <w:sz w:val="18"/>
                <w:szCs w:val="18"/>
              </w:rPr>
              <w:t>2017</w:t>
            </w:r>
          </w:p>
        </w:tc>
        <w:tc>
          <w:tcPr>
            <w:tcW w:w="1088" w:type="dxa"/>
            <w:tcBorders>
              <w:top w:val="single" w:sz="4" w:space="0" w:color="231F20"/>
              <w:left w:val="nil"/>
              <w:bottom w:val="nil"/>
              <w:right w:val="nil"/>
            </w:tcBorders>
          </w:tcPr>
          <w:p w:rsidR="00EC7485" w:rsidRPr="0058170B" w:rsidRDefault="00EC7485" w:rsidP="0058170B">
            <w:pPr>
              <w:pStyle w:val="TableParagraph"/>
              <w:spacing w:before="11"/>
              <w:ind w:right="125"/>
              <w:jc w:val="right"/>
              <w:rPr>
                <w:rFonts w:eastAsia="Calibri" w:cs="Calibri"/>
                <w:sz w:val="18"/>
                <w:szCs w:val="18"/>
              </w:rPr>
            </w:pPr>
          </w:p>
          <w:p w:rsidR="00EC7485" w:rsidRPr="0058170B" w:rsidRDefault="00EC7485" w:rsidP="0058170B">
            <w:pPr>
              <w:pStyle w:val="TableParagraph"/>
              <w:ind w:right="125"/>
              <w:jc w:val="right"/>
              <w:rPr>
                <w:rFonts w:eastAsia="Calibri" w:cs="Calibri"/>
                <w:sz w:val="18"/>
                <w:szCs w:val="18"/>
              </w:rPr>
            </w:pPr>
            <w:r w:rsidRPr="0058170B">
              <w:rPr>
                <w:rFonts w:eastAsia="Calibri" w:cs="Calibri"/>
                <w:color w:val="231F20"/>
                <w:sz w:val="18"/>
                <w:szCs w:val="18"/>
              </w:rPr>
              <w:t>–</w:t>
            </w:r>
          </w:p>
        </w:tc>
        <w:tc>
          <w:tcPr>
            <w:tcW w:w="1179" w:type="dxa"/>
            <w:tcBorders>
              <w:top w:val="single" w:sz="4" w:space="0" w:color="231F20"/>
              <w:left w:val="nil"/>
              <w:bottom w:val="nil"/>
              <w:right w:val="nil"/>
            </w:tcBorders>
          </w:tcPr>
          <w:p w:rsidR="00EC7485" w:rsidRPr="0058170B" w:rsidRDefault="00EC7485" w:rsidP="0058170B">
            <w:pPr>
              <w:pStyle w:val="TableParagraph"/>
              <w:spacing w:before="11"/>
              <w:ind w:right="163"/>
              <w:jc w:val="right"/>
              <w:rPr>
                <w:rFonts w:eastAsia="Calibri" w:cs="Calibri"/>
                <w:sz w:val="18"/>
                <w:szCs w:val="18"/>
              </w:rPr>
            </w:pPr>
          </w:p>
          <w:p w:rsidR="00EC7485" w:rsidRPr="0058170B" w:rsidRDefault="00EC7485" w:rsidP="0058170B">
            <w:pPr>
              <w:pStyle w:val="TableParagraph"/>
              <w:ind w:right="163"/>
              <w:jc w:val="right"/>
              <w:rPr>
                <w:rFonts w:eastAsia="Calibri" w:cs="Calibri"/>
                <w:sz w:val="18"/>
                <w:szCs w:val="18"/>
              </w:rPr>
            </w:pPr>
            <w:r w:rsidRPr="0058170B">
              <w:rPr>
                <w:rFonts w:eastAsia="Calibri" w:cs="Calibri"/>
                <w:color w:val="231F20"/>
                <w:sz w:val="18"/>
                <w:szCs w:val="18"/>
              </w:rPr>
              <w:t>–</w:t>
            </w:r>
          </w:p>
        </w:tc>
        <w:tc>
          <w:tcPr>
            <w:tcW w:w="1054" w:type="dxa"/>
            <w:tcBorders>
              <w:top w:val="single" w:sz="4" w:space="0" w:color="231F20"/>
              <w:left w:val="nil"/>
              <w:bottom w:val="nil"/>
              <w:right w:val="nil"/>
            </w:tcBorders>
          </w:tcPr>
          <w:p w:rsidR="00EC7485" w:rsidRPr="0058170B" w:rsidRDefault="00EC7485" w:rsidP="0058170B">
            <w:pPr>
              <w:pStyle w:val="TableParagraph"/>
              <w:spacing w:before="11"/>
              <w:ind w:right="223"/>
              <w:jc w:val="right"/>
              <w:rPr>
                <w:rFonts w:eastAsia="Calibri" w:cs="Calibri"/>
                <w:sz w:val="18"/>
                <w:szCs w:val="18"/>
              </w:rPr>
            </w:pPr>
          </w:p>
          <w:p w:rsidR="00EC7485" w:rsidRPr="0058170B" w:rsidRDefault="00EC7485" w:rsidP="0058170B">
            <w:pPr>
              <w:pStyle w:val="TableParagraph"/>
              <w:ind w:right="223"/>
              <w:jc w:val="right"/>
              <w:rPr>
                <w:rFonts w:eastAsia="Calibri" w:cs="Calibri"/>
                <w:sz w:val="18"/>
                <w:szCs w:val="18"/>
              </w:rPr>
            </w:pPr>
            <w:r w:rsidRPr="0058170B">
              <w:rPr>
                <w:rFonts w:eastAsia="Calibri" w:cs="Calibri"/>
                <w:color w:val="231F20"/>
                <w:sz w:val="18"/>
                <w:szCs w:val="18"/>
              </w:rPr>
              <w:t>–</w:t>
            </w:r>
          </w:p>
        </w:tc>
        <w:tc>
          <w:tcPr>
            <w:tcW w:w="1183" w:type="dxa"/>
            <w:tcBorders>
              <w:top w:val="single" w:sz="4" w:space="0" w:color="231F20"/>
              <w:left w:val="nil"/>
              <w:bottom w:val="nil"/>
              <w:right w:val="nil"/>
            </w:tcBorders>
          </w:tcPr>
          <w:p w:rsidR="00EC7485" w:rsidRPr="0058170B" w:rsidRDefault="00EC7485" w:rsidP="0058170B">
            <w:pPr>
              <w:pStyle w:val="TableParagraph"/>
              <w:spacing w:before="11"/>
              <w:ind w:right="141"/>
              <w:jc w:val="right"/>
              <w:rPr>
                <w:rFonts w:eastAsia="Calibri" w:cs="Calibri"/>
                <w:sz w:val="18"/>
                <w:szCs w:val="18"/>
              </w:rPr>
            </w:pPr>
          </w:p>
          <w:p w:rsidR="00EC7485" w:rsidRPr="0058170B" w:rsidRDefault="00EC7485" w:rsidP="0058170B">
            <w:pPr>
              <w:pStyle w:val="TableParagraph"/>
              <w:ind w:right="141"/>
              <w:jc w:val="right"/>
              <w:rPr>
                <w:rFonts w:eastAsia="Calibri" w:cs="Calibri"/>
                <w:sz w:val="18"/>
                <w:szCs w:val="18"/>
              </w:rPr>
            </w:pPr>
            <w:r w:rsidRPr="0058170B">
              <w:rPr>
                <w:rFonts w:eastAsia="Calibri" w:cs="Calibri"/>
                <w:color w:val="231F20"/>
                <w:sz w:val="18"/>
                <w:szCs w:val="18"/>
              </w:rPr>
              <w:t>–</w:t>
            </w:r>
          </w:p>
        </w:tc>
        <w:tc>
          <w:tcPr>
            <w:tcW w:w="1139" w:type="dxa"/>
            <w:tcBorders>
              <w:top w:val="single" w:sz="4" w:space="0" w:color="231F20"/>
              <w:left w:val="nil"/>
              <w:bottom w:val="nil"/>
              <w:right w:val="nil"/>
            </w:tcBorders>
          </w:tcPr>
          <w:p w:rsidR="00EC7485" w:rsidRPr="0058170B" w:rsidRDefault="00EC7485" w:rsidP="0058170B">
            <w:pPr>
              <w:pStyle w:val="TableParagraph"/>
              <w:spacing w:before="11"/>
              <w:ind w:right="146"/>
              <w:jc w:val="right"/>
              <w:rPr>
                <w:rFonts w:eastAsia="Calibri" w:cs="Calibri"/>
                <w:sz w:val="18"/>
                <w:szCs w:val="18"/>
              </w:rPr>
            </w:pPr>
          </w:p>
          <w:p w:rsidR="00EC7485" w:rsidRPr="0058170B" w:rsidRDefault="00EC7485" w:rsidP="0058170B">
            <w:pPr>
              <w:pStyle w:val="TableParagraph"/>
              <w:ind w:right="146"/>
              <w:jc w:val="right"/>
              <w:rPr>
                <w:rFonts w:eastAsia="Calibri" w:cs="Calibri"/>
                <w:sz w:val="18"/>
                <w:szCs w:val="18"/>
              </w:rPr>
            </w:pPr>
            <w:r w:rsidRPr="0058170B">
              <w:rPr>
                <w:color w:val="231F20"/>
                <w:w w:val="75"/>
                <w:sz w:val="18"/>
                <w:szCs w:val="18"/>
              </w:rPr>
              <w:t>(30)</w:t>
            </w:r>
          </w:p>
        </w:tc>
        <w:tc>
          <w:tcPr>
            <w:tcW w:w="1234" w:type="dxa"/>
            <w:tcBorders>
              <w:top w:val="single" w:sz="4" w:space="0" w:color="231F20"/>
              <w:left w:val="nil"/>
              <w:bottom w:val="nil"/>
              <w:right w:val="nil"/>
            </w:tcBorders>
          </w:tcPr>
          <w:p w:rsidR="00EC7485" w:rsidRPr="0058170B" w:rsidRDefault="00EC7485" w:rsidP="0058170B">
            <w:pPr>
              <w:pStyle w:val="TableParagraph"/>
              <w:spacing w:before="11"/>
              <w:ind w:right="237"/>
              <w:jc w:val="right"/>
              <w:rPr>
                <w:rFonts w:eastAsia="Calibri" w:cs="Calibri"/>
                <w:sz w:val="18"/>
                <w:szCs w:val="18"/>
              </w:rPr>
            </w:pPr>
          </w:p>
          <w:p w:rsidR="00EC7485" w:rsidRPr="0058170B" w:rsidRDefault="00EC7485" w:rsidP="0058170B">
            <w:pPr>
              <w:pStyle w:val="TableParagraph"/>
              <w:ind w:right="237"/>
              <w:jc w:val="right"/>
              <w:rPr>
                <w:rFonts w:eastAsia="Calibri" w:cs="Calibri"/>
                <w:sz w:val="18"/>
                <w:szCs w:val="18"/>
              </w:rPr>
            </w:pPr>
            <w:r w:rsidRPr="0058170B">
              <w:rPr>
                <w:rFonts w:eastAsia="Calibri" w:cs="Calibri"/>
                <w:color w:val="231F20"/>
                <w:sz w:val="18"/>
                <w:szCs w:val="18"/>
              </w:rPr>
              <w:t>(352)</w:t>
            </w:r>
          </w:p>
        </w:tc>
        <w:tc>
          <w:tcPr>
            <w:tcW w:w="893" w:type="dxa"/>
            <w:tcBorders>
              <w:top w:val="single" w:sz="4" w:space="0" w:color="231F20"/>
              <w:left w:val="nil"/>
              <w:bottom w:val="nil"/>
              <w:right w:val="nil"/>
            </w:tcBorders>
          </w:tcPr>
          <w:p w:rsidR="00EC7485" w:rsidRPr="0058170B" w:rsidRDefault="00EC7485" w:rsidP="0058170B">
            <w:pPr>
              <w:pStyle w:val="TableParagraph"/>
              <w:spacing w:before="11"/>
              <w:ind w:right="61"/>
              <w:jc w:val="right"/>
              <w:rPr>
                <w:rFonts w:eastAsia="Calibri" w:cs="Calibri"/>
                <w:sz w:val="18"/>
                <w:szCs w:val="18"/>
              </w:rPr>
            </w:pPr>
          </w:p>
          <w:p w:rsidR="00EC7485" w:rsidRPr="0058170B" w:rsidRDefault="00EC7485" w:rsidP="0058170B">
            <w:pPr>
              <w:pStyle w:val="TableParagraph"/>
              <w:ind w:right="61"/>
              <w:jc w:val="right"/>
              <w:rPr>
                <w:rFonts w:eastAsia="Calibri" w:cs="Calibri"/>
                <w:sz w:val="18"/>
                <w:szCs w:val="18"/>
              </w:rPr>
            </w:pPr>
            <w:r w:rsidRPr="0058170B">
              <w:rPr>
                <w:color w:val="231F20"/>
                <w:w w:val="80"/>
                <w:sz w:val="18"/>
                <w:szCs w:val="18"/>
              </w:rPr>
              <w:t>(382)</w:t>
            </w:r>
          </w:p>
        </w:tc>
      </w:tr>
      <w:tr w:rsidR="00EC7485" w:rsidTr="0058170B">
        <w:trPr>
          <w:trHeight w:hRule="exact" w:val="256"/>
        </w:trPr>
        <w:tc>
          <w:tcPr>
            <w:tcW w:w="1907" w:type="dxa"/>
            <w:tcBorders>
              <w:top w:val="single" w:sz="4" w:space="0" w:color="231F20"/>
              <w:left w:val="nil"/>
              <w:bottom w:val="nil"/>
              <w:right w:val="nil"/>
            </w:tcBorders>
          </w:tcPr>
          <w:p w:rsidR="00EC7485" w:rsidRPr="0058170B" w:rsidRDefault="00EC7485" w:rsidP="008C7F8E">
            <w:pPr>
              <w:pStyle w:val="TableParagraph"/>
              <w:spacing w:before="10"/>
              <w:ind w:left="35"/>
              <w:rPr>
                <w:rFonts w:eastAsia="Calibri" w:cs="Calibri"/>
                <w:sz w:val="18"/>
                <w:szCs w:val="18"/>
              </w:rPr>
            </w:pPr>
            <w:r w:rsidRPr="0058170B">
              <w:rPr>
                <w:color w:val="231F20"/>
                <w:w w:val="95"/>
                <w:sz w:val="18"/>
                <w:szCs w:val="18"/>
              </w:rPr>
              <w:t>At</w:t>
            </w:r>
            <w:r w:rsidRPr="0058170B">
              <w:rPr>
                <w:color w:val="231F20"/>
                <w:spacing w:val="-18"/>
                <w:w w:val="95"/>
                <w:sz w:val="18"/>
                <w:szCs w:val="18"/>
              </w:rPr>
              <w:t xml:space="preserve"> </w:t>
            </w:r>
            <w:r w:rsidRPr="0058170B">
              <w:rPr>
                <w:color w:val="231F20"/>
                <w:w w:val="95"/>
                <w:sz w:val="18"/>
                <w:szCs w:val="18"/>
              </w:rPr>
              <w:t>1</w:t>
            </w:r>
            <w:r w:rsidRPr="0058170B">
              <w:rPr>
                <w:color w:val="231F20"/>
                <w:spacing w:val="-18"/>
                <w:w w:val="95"/>
                <w:sz w:val="18"/>
                <w:szCs w:val="18"/>
              </w:rPr>
              <w:t xml:space="preserve"> </w:t>
            </w:r>
            <w:r w:rsidRPr="0058170B">
              <w:rPr>
                <w:color w:val="231F20"/>
                <w:w w:val="95"/>
                <w:sz w:val="18"/>
                <w:szCs w:val="18"/>
              </w:rPr>
              <w:t>April</w:t>
            </w:r>
            <w:r w:rsidRPr="0058170B">
              <w:rPr>
                <w:color w:val="231F20"/>
                <w:spacing w:val="-18"/>
                <w:w w:val="95"/>
                <w:sz w:val="18"/>
                <w:szCs w:val="18"/>
              </w:rPr>
              <w:t xml:space="preserve"> </w:t>
            </w:r>
            <w:r w:rsidRPr="0058170B">
              <w:rPr>
                <w:color w:val="231F20"/>
                <w:w w:val="95"/>
                <w:sz w:val="18"/>
                <w:szCs w:val="18"/>
              </w:rPr>
              <w:t>2017</w:t>
            </w:r>
          </w:p>
        </w:tc>
        <w:tc>
          <w:tcPr>
            <w:tcW w:w="1088" w:type="dxa"/>
            <w:tcBorders>
              <w:top w:val="single" w:sz="4" w:space="0" w:color="231F20"/>
              <w:left w:val="nil"/>
              <w:bottom w:val="nil"/>
              <w:right w:val="nil"/>
            </w:tcBorders>
          </w:tcPr>
          <w:p w:rsidR="00EC7485" w:rsidRPr="0058170B" w:rsidRDefault="00EC7485" w:rsidP="0058170B">
            <w:pPr>
              <w:pStyle w:val="TableParagraph"/>
              <w:spacing w:before="10"/>
              <w:ind w:right="125"/>
              <w:jc w:val="right"/>
              <w:rPr>
                <w:rFonts w:eastAsia="Calibri" w:cs="Calibri"/>
                <w:sz w:val="18"/>
                <w:szCs w:val="18"/>
              </w:rPr>
            </w:pPr>
            <w:r w:rsidRPr="0058170B">
              <w:rPr>
                <w:color w:val="231F20"/>
                <w:w w:val="85"/>
                <w:sz w:val="18"/>
                <w:szCs w:val="18"/>
              </w:rPr>
              <w:t>1,602</w:t>
            </w:r>
          </w:p>
        </w:tc>
        <w:tc>
          <w:tcPr>
            <w:tcW w:w="1179" w:type="dxa"/>
            <w:tcBorders>
              <w:top w:val="single" w:sz="4" w:space="0" w:color="231F20"/>
              <w:left w:val="nil"/>
              <w:bottom w:val="nil"/>
              <w:right w:val="nil"/>
            </w:tcBorders>
          </w:tcPr>
          <w:p w:rsidR="00EC7485" w:rsidRPr="0058170B" w:rsidRDefault="00EC7485" w:rsidP="0058170B">
            <w:pPr>
              <w:pStyle w:val="TableParagraph"/>
              <w:spacing w:before="10"/>
              <w:ind w:right="163"/>
              <w:jc w:val="right"/>
              <w:rPr>
                <w:rFonts w:eastAsia="Calibri" w:cs="Calibri"/>
                <w:sz w:val="18"/>
                <w:szCs w:val="18"/>
              </w:rPr>
            </w:pPr>
            <w:r w:rsidRPr="0058170B">
              <w:rPr>
                <w:color w:val="231F20"/>
                <w:w w:val="85"/>
                <w:sz w:val="18"/>
                <w:szCs w:val="18"/>
              </w:rPr>
              <w:t>2,580</w:t>
            </w:r>
          </w:p>
        </w:tc>
        <w:tc>
          <w:tcPr>
            <w:tcW w:w="1054" w:type="dxa"/>
            <w:tcBorders>
              <w:top w:val="single" w:sz="4" w:space="0" w:color="231F20"/>
              <w:left w:val="nil"/>
              <w:bottom w:val="nil"/>
              <w:right w:val="nil"/>
            </w:tcBorders>
          </w:tcPr>
          <w:p w:rsidR="00EC7485" w:rsidRPr="0058170B" w:rsidRDefault="00EC7485" w:rsidP="0058170B">
            <w:pPr>
              <w:pStyle w:val="TableParagraph"/>
              <w:spacing w:before="10"/>
              <w:ind w:right="223"/>
              <w:jc w:val="right"/>
              <w:rPr>
                <w:rFonts w:eastAsia="Calibri" w:cs="Calibri"/>
                <w:sz w:val="18"/>
                <w:szCs w:val="18"/>
              </w:rPr>
            </w:pPr>
            <w:r w:rsidRPr="0058170B">
              <w:rPr>
                <w:color w:val="231F20"/>
                <w:w w:val="85"/>
                <w:sz w:val="18"/>
                <w:szCs w:val="18"/>
              </w:rPr>
              <w:t>90</w:t>
            </w:r>
          </w:p>
        </w:tc>
        <w:tc>
          <w:tcPr>
            <w:tcW w:w="1183" w:type="dxa"/>
            <w:tcBorders>
              <w:top w:val="single" w:sz="4" w:space="0" w:color="231F20"/>
              <w:left w:val="nil"/>
              <w:bottom w:val="nil"/>
              <w:right w:val="nil"/>
            </w:tcBorders>
          </w:tcPr>
          <w:p w:rsidR="00EC7485" w:rsidRPr="0058170B" w:rsidRDefault="00EC7485" w:rsidP="0058170B">
            <w:pPr>
              <w:pStyle w:val="TableParagraph"/>
              <w:spacing w:before="10"/>
              <w:ind w:right="141"/>
              <w:jc w:val="right"/>
              <w:rPr>
                <w:rFonts w:eastAsia="Calibri" w:cs="Calibri"/>
                <w:sz w:val="18"/>
                <w:szCs w:val="18"/>
              </w:rPr>
            </w:pPr>
            <w:r w:rsidRPr="0058170B">
              <w:rPr>
                <w:color w:val="231F20"/>
                <w:w w:val="80"/>
                <w:sz w:val="18"/>
                <w:szCs w:val="18"/>
              </w:rPr>
              <w:t>(61)</w:t>
            </w:r>
          </w:p>
        </w:tc>
        <w:tc>
          <w:tcPr>
            <w:tcW w:w="1139" w:type="dxa"/>
            <w:tcBorders>
              <w:top w:val="single" w:sz="4" w:space="0" w:color="231F20"/>
              <w:left w:val="nil"/>
              <w:bottom w:val="nil"/>
              <w:right w:val="nil"/>
            </w:tcBorders>
          </w:tcPr>
          <w:p w:rsidR="00EC7485" w:rsidRPr="0058170B" w:rsidRDefault="00EC7485" w:rsidP="0058170B">
            <w:pPr>
              <w:pStyle w:val="TableParagraph"/>
              <w:spacing w:before="10"/>
              <w:ind w:right="146"/>
              <w:jc w:val="right"/>
              <w:rPr>
                <w:rFonts w:eastAsia="Calibri" w:cs="Calibri"/>
                <w:sz w:val="18"/>
                <w:szCs w:val="18"/>
              </w:rPr>
            </w:pPr>
            <w:r w:rsidRPr="0058170B">
              <w:rPr>
                <w:color w:val="231F20"/>
                <w:w w:val="85"/>
                <w:sz w:val="18"/>
                <w:szCs w:val="18"/>
              </w:rPr>
              <w:t>26</w:t>
            </w:r>
          </w:p>
        </w:tc>
        <w:tc>
          <w:tcPr>
            <w:tcW w:w="1234" w:type="dxa"/>
            <w:tcBorders>
              <w:top w:val="single" w:sz="4" w:space="0" w:color="231F20"/>
              <w:left w:val="nil"/>
              <w:bottom w:val="nil"/>
              <w:right w:val="nil"/>
            </w:tcBorders>
          </w:tcPr>
          <w:p w:rsidR="00EC7485" w:rsidRPr="0058170B" w:rsidRDefault="00EC7485" w:rsidP="0058170B">
            <w:pPr>
              <w:pStyle w:val="TableParagraph"/>
              <w:spacing w:before="10"/>
              <w:ind w:right="237"/>
              <w:jc w:val="right"/>
              <w:rPr>
                <w:rFonts w:eastAsia="Calibri" w:cs="Calibri"/>
                <w:sz w:val="18"/>
                <w:szCs w:val="18"/>
              </w:rPr>
            </w:pPr>
            <w:r w:rsidRPr="0058170B">
              <w:rPr>
                <w:color w:val="231F20"/>
                <w:w w:val="80"/>
                <w:sz w:val="18"/>
                <w:szCs w:val="18"/>
              </w:rPr>
              <w:t>(2,823)</w:t>
            </w:r>
          </w:p>
        </w:tc>
        <w:tc>
          <w:tcPr>
            <w:tcW w:w="893" w:type="dxa"/>
            <w:tcBorders>
              <w:top w:val="single" w:sz="4" w:space="0" w:color="231F20"/>
              <w:left w:val="nil"/>
              <w:bottom w:val="nil"/>
              <w:right w:val="nil"/>
            </w:tcBorders>
          </w:tcPr>
          <w:p w:rsidR="00EC7485" w:rsidRPr="0058170B" w:rsidRDefault="00EC7485" w:rsidP="0058170B">
            <w:pPr>
              <w:pStyle w:val="TableParagraph"/>
              <w:spacing w:before="10"/>
              <w:ind w:right="61"/>
              <w:jc w:val="right"/>
              <w:rPr>
                <w:rFonts w:eastAsia="Calibri" w:cs="Calibri"/>
                <w:sz w:val="18"/>
                <w:szCs w:val="18"/>
              </w:rPr>
            </w:pPr>
            <w:r w:rsidRPr="0058170B">
              <w:rPr>
                <w:color w:val="231F20"/>
                <w:w w:val="85"/>
                <w:sz w:val="18"/>
                <w:szCs w:val="18"/>
              </w:rPr>
              <w:t>1,414</w:t>
            </w:r>
          </w:p>
        </w:tc>
      </w:tr>
      <w:tr w:rsidR="00EC7485" w:rsidTr="0058170B">
        <w:trPr>
          <w:trHeight w:hRule="exact" w:val="464"/>
        </w:trPr>
        <w:tc>
          <w:tcPr>
            <w:tcW w:w="1907" w:type="dxa"/>
            <w:tcBorders>
              <w:top w:val="nil"/>
              <w:left w:val="nil"/>
              <w:bottom w:val="nil"/>
              <w:right w:val="nil"/>
            </w:tcBorders>
          </w:tcPr>
          <w:p w:rsidR="00EC7485" w:rsidRPr="0058170B" w:rsidRDefault="00EC7485" w:rsidP="008C7F8E">
            <w:pPr>
              <w:pStyle w:val="TableParagraph"/>
              <w:spacing w:before="3"/>
              <w:ind w:left="35" w:right="459"/>
              <w:rPr>
                <w:rFonts w:eastAsia="Calibri" w:cs="Calibri"/>
                <w:sz w:val="18"/>
                <w:szCs w:val="18"/>
              </w:rPr>
            </w:pPr>
            <w:r w:rsidRPr="0058170B">
              <w:rPr>
                <w:b/>
                <w:color w:val="231F20"/>
                <w:sz w:val="18"/>
                <w:szCs w:val="18"/>
              </w:rPr>
              <w:t>Comprehensive</w:t>
            </w:r>
            <w:r w:rsidRPr="0058170B">
              <w:rPr>
                <w:b/>
                <w:color w:val="231F20"/>
                <w:w w:val="96"/>
                <w:sz w:val="18"/>
                <w:szCs w:val="18"/>
              </w:rPr>
              <w:t xml:space="preserve"> </w:t>
            </w:r>
            <w:r w:rsidRPr="0058170B">
              <w:rPr>
                <w:b/>
                <w:color w:val="231F20"/>
                <w:sz w:val="18"/>
                <w:szCs w:val="18"/>
              </w:rPr>
              <w:t>income</w:t>
            </w:r>
            <w:r w:rsidRPr="0058170B">
              <w:rPr>
                <w:b/>
                <w:color w:val="231F20"/>
                <w:spacing w:val="-20"/>
                <w:sz w:val="18"/>
                <w:szCs w:val="18"/>
              </w:rPr>
              <w:t xml:space="preserve"> </w:t>
            </w:r>
            <w:r w:rsidRPr="0058170B">
              <w:rPr>
                <w:b/>
                <w:color w:val="231F20"/>
                <w:sz w:val="18"/>
                <w:szCs w:val="18"/>
              </w:rPr>
              <w:t>for</w:t>
            </w:r>
            <w:r w:rsidRPr="0058170B">
              <w:rPr>
                <w:b/>
                <w:color w:val="231F20"/>
                <w:spacing w:val="-20"/>
                <w:sz w:val="18"/>
                <w:szCs w:val="18"/>
              </w:rPr>
              <w:t xml:space="preserve"> </w:t>
            </w:r>
            <w:r w:rsidRPr="0058170B">
              <w:rPr>
                <w:b/>
                <w:color w:val="231F20"/>
                <w:sz w:val="18"/>
                <w:szCs w:val="18"/>
              </w:rPr>
              <w:t>the</w:t>
            </w:r>
            <w:r w:rsidRPr="0058170B">
              <w:rPr>
                <w:b/>
                <w:color w:val="231F20"/>
                <w:spacing w:val="-20"/>
                <w:sz w:val="18"/>
                <w:szCs w:val="18"/>
              </w:rPr>
              <w:t xml:space="preserve"> </w:t>
            </w:r>
            <w:r w:rsidRPr="0058170B">
              <w:rPr>
                <w:b/>
                <w:color w:val="231F20"/>
                <w:sz w:val="18"/>
                <w:szCs w:val="18"/>
              </w:rPr>
              <w:t>year</w:t>
            </w:r>
          </w:p>
        </w:tc>
        <w:tc>
          <w:tcPr>
            <w:tcW w:w="1088" w:type="dxa"/>
            <w:tcBorders>
              <w:top w:val="nil"/>
              <w:left w:val="nil"/>
              <w:bottom w:val="nil"/>
              <w:right w:val="nil"/>
            </w:tcBorders>
          </w:tcPr>
          <w:p w:rsidR="00EC7485" w:rsidRPr="0058170B" w:rsidRDefault="00EC7485" w:rsidP="0058170B">
            <w:pPr>
              <w:ind w:right="125"/>
              <w:jc w:val="right"/>
              <w:rPr>
                <w:rFonts w:asciiTheme="minorHAnsi" w:hAnsiTheme="minorHAnsi"/>
                <w:sz w:val="18"/>
                <w:szCs w:val="18"/>
              </w:rPr>
            </w:pPr>
          </w:p>
        </w:tc>
        <w:tc>
          <w:tcPr>
            <w:tcW w:w="1179" w:type="dxa"/>
            <w:tcBorders>
              <w:top w:val="nil"/>
              <w:left w:val="nil"/>
              <w:bottom w:val="nil"/>
              <w:right w:val="nil"/>
            </w:tcBorders>
          </w:tcPr>
          <w:p w:rsidR="00EC7485" w:rsidRPr="0058170B" w:rsidRDefault="00EC7485" w:rsidP="0058170B">
            <w:pPr>
              <w:ind w:right="163"/>
              <w:jc w:val="right"/>
              <w:rPr>
                <w:rFonts w:asciiTheme="minorHAnsi" w:hAnsiTheme="minorHAnsi"/>
                <w:sz w:val="18"/>
                <w:szCs w:val="18"/>
              </w:rPr>
            </w:pPr>
          </w:p>
        </w:tc>
        <w:tc>
          <w:tcPr>
            <w:tcW w:w="1054" w:type="dxa"/>
            <w:tcBorders>
              <w:top w:val="nil"/>
              <w:left w:val="nil"/>
              <w:bottom w:val="nil"/>
              <w:right w:val="nil"/>
            </w:tcBorders>
          </w:tcPr>
          <w:p w:rsidR="00EC7485" w:rsidRPr="0058170B" w:rsidRDefault="00EC7485" w:rsidP="0058170B">
            <w:pPr>
              <w:ind w:right="223"/>
              <w:jc w:val="right"/>
              <w:rPr>
                <w:rFonts w:asciiTheme="minorHAnsi" w:hAnsiTheme="minorHAnsi"/>
                <w:sz w:val="18"/>
                <w:szCs w:val="18"/>
              </w:rPr>
            </w:pPr>
          </w:p>
        </w:tc>
        <w:tc>
          <w:tcPr>
            <w:tcW w:w="1183" w:type="dxa"/>
            <w:tcBorders>
              <w:top w:val="nil"/>
              <w:left w:val="nil"/>
              <w:bottom w:val="nil"/>
              <w:right w:val="nil"/>
            </w:tcBorders>
          </w:tcPr>
          <w:p w:rsidR="00EC7485" w:rsidRPr="0058170B" w:rsidRDefault="00EC7485" w:rsidP="0058170B">
            <w:pPr>
              <w:ind w:right="141"/>
              <w:jc w:val="right"/>
              <w:rPr>
                <w:rFonts w:asciiTheme="minorHAnsi" w:hAnsiTheme="minorHAnsi"/>
                <w:sz w:val="18"/>
                <w:szCs w:val="18"/>
              </w:rPr>
            </w:pPr>
          </w:p>
        </w:tc>
        <w:tc>
          <w:tcPr>
            <w:tcW w:w="1139" w:type="dxa"/>
            <w:tcBorders>
              <w:top w:val="nil"/>
              <w:left w:val="nil"/>
              <w:bottom w:val="nil"/>
              <w:right w:val="nil"/>
            </w:tcBorders>
          </w:tcPr>
          <w:p w:rsidR="00EC7485" w:rsidRPr="0058170B" w:rsidRDefault="00EC7485" w:rsidP="0058170B">
            <w:pPr>
              <w:ind w:right="146"/>
              <w:jc w:val="right"/>
              <w:rPr>
                <w:rFonts w:asciiTheme="minorHAnsi" w:hAnsiTheme="minorHAnsi"/>
                <w:sz w:val="18"/>
                <w:szCs w:val="18"/>
              </w:rPr>
            </w:pPr>
          </w:p>
        </w:tc>
        <w:tc>
          <w:tcPr>
            <w:tcW w:w="1234" w:type="dxa"/>
            <w:tcBorders>
              <w:top w:val="nil"/>
              <w:left w:val="nil"/>
              <w:bottom w:val="nil"/>
              <w:right w:val="nil"/>
            </w:tcBorders>
          </w:tcPr>
          <w:p w:rsidR="00EC7485" w:rsidRPr="0058170B" w:rsidRDefault="00EC7485" w:rsidP="0058170B">
            <w:pPr>
              <w:ind w:right="237"/>
              <w:jc w:val="right"/>
              <w:rPr>
                <w:rFonts w:asciiTheme="minorHAnsi" w:hAnsiTheme="minorHAnsi"/>
                <w:sz w:val="18"/>
                <w:szCs w:val="18"/>
              </w:rPr>
            </w:pPr>
          </w:p>
        </w:tc>
        <w:tc>
          <w:tcPr>
            <w:tcW w:w="893" w:type="dxa"/>
            <w:tcBorders>
              <w:top w:val="nil"/>
              <w:left w:val="nil"/>
              <w:bottom w:val="nil"/>
              <w:right w:val="nil"/>
            </w:tcBorders>
          </w:tcPr>
          <w:p w:rsidR="00EC7485" w:rsidRPr="0058170B" w:rsidRDefault="00EC7485" w:rsidP="0058170B">
            <w:pPr>
              <w:ind w:right="61"/>
              <w:jc w:val="right"/>
              <w:rPr>
                <w:rFonts w:asciiTheme="minorHAnsi" w:hAnsiTheme="minorHAnsi"/>
                <w:sz w:val="18"/>
                <w:szCs w:val="18"/>
              </w:rPr>
            </w:pPr>
          </w:p>
        </w:tc>
      </w:tr>
      <w:tr w:rsidR="00EC7485" w:rsidTr="0058170B">
        <w:trPr>
          <w:trHeight w:hRule="exact" w:val="244"/>
        </w:trPr>
        <w:tc>
          <w:tcPr>
            <w:tcW w:w="1907" w:type="dxa"/>
            <w:tcBorders>
              <w:top w:val="nil"/>
              <w:left w:val="nil"/>
              <w:bottom w:val="nil"/>
              <w:right w:val="nil"/>
            </w:tcBorders>
          </w:tcPr>
          <w:p w:rsidR="00EC7485" w:rsidRPr="0058170B" w:rsidRDefault="00EC7485" w:rsidP="008C7F8E">
            <w:pPr>
              <w:pStyle w:val="TableParagraph"/>
              <w:spacing w:before="3"/>
              <w:ind w:left="35"/>
              <w:rPr>
                <w:rFonts w:eastAsia="Calibri" w:cs="Calibri"/>
                <w:sz w:val="18"/>
                <w:szCs w:val="18"/>
              </w:rPr>
            </w:pPr>
            <w:r w:rsidRPr="0058170B">
              <w:rPr>
                <w:color w:val="231F20"/>
                <w:w w:val="90"/>
                <w:sz w:val="18"/>
                <w:szCs w:val="18"/>
              </w:rPr>
              <w:t>Loss</w:t>
            </w:r>
            <w:r w:rsidRPr="0058170B">
              <w:rPr>
                <w:color w:val="231F20"/>
                <w:spacing w:val="-16"/>
                <w:w w:val="90"/>
                <w:sz w:val="18"/>
                <w:szCs w:val="18"/>
              </w:rPr>
              <w:t xml:space="preserve"> </w:t>
            </w:r>
            <w:r w:rsidRPr="0058170B">
              <w:rPr>
                <w:color w:val="231F20"/>
                <w:w w:val="90"/>
                <w:sz w:val="18"/>
                <w:szCs w:val="18"/>
              </w:rPr>
              <w:t>for</w:t>
            </w:r>
            <w:r w:rsidRPr="0058170B">
              <w:rPr>
                <w:color w:val="231F20"/>
                <w:spacing w:val="-16"/>
                <w:w w:val="90"/>
                <w:sz w:val="18"/>
                <w:szCs w:val="18"/>
              </w:rPr>
              <w:t xml:space="preserve"> </w:t>
            </w:r>
            <w:r w:rsidRPr="0058170B">
              <w:rPr>
                <w:color w:val="231F20"/>
                <w:w w:val="90"/>
                <w:sz w:val="18"/>
                <w:szCs w:val="18"/>
              </w:rPr>
              <w:t>the</w:t>
            </w:r>
            <w:r w:rsidRPr="0058170B">
              <w:rPr>
                <w:color w:val="231F20"/>
                <w:spacing w:val="-16"/>
                <w:w w:val="90"/>
                <w:sz w:val="18"/>
                <w:szCs w:val="18"/>
              </w:rPr>
              <w:t xml:space="preserve"> </w:t>
            </w:r>
            <w:r w:rsidRPr="0058170B">
              <w:rPr>
                <w:color w:val="231F20"/>
                <w:w w:val="90"/>
                <w:sz w:val="18"/>
                <w:szCs w:val="18"/>
              </w:rPr>
              <w:t>year</w:t>
            </w:r>
          </w:p>
        </w:tc>
        <w:tc>
          <w:tcPr>
            <w:tcW w:w="1088" w:type="dxa"/>
            <w:tcBorders>
              <w:top w:val="nil"/>
              <w:left w:val="nil"/>
              <w:bottom w:val="nil"/>
              <w:right w:val="nil"/>
            </w:tcBorders>
          </w:tcPr>
          <w:p w:rsidR="00EC7485" w:rsidRPr="0058170B" w:rsidRDefault="00EC7485" w:rsidP="0058170B">
            <w:pPr>
              <w:pStyle w:val="TableParagraph"/>
              <w:spacing w:before="3"/>
              <w:ind w:right="125"/>
              <w:jc w:val="right"/>
              <w:rPr>
                <w:rFonts w:eastAsia="Calibri" w:cs="Calibri"/>
                <w:sz w:val="18"/>
                <w:szCs w:val="18"/>
              </w:rPr>
            </w:pPr>
            <w:r w:rsidRPr="0058170B">
              <w:rPr>
                <w:rFonts w:eastAsia="Calibri" w:cs="Calibri"/>
                <w:color w:val="231F20"/>
                <w:sz w:val="18"/>
                <w:szCs w:val="18"/>
              </w:rPr>
              <w:t>–</w:t>
            </w:r>
          </w:p>
        </w:tc>
        <w:tc>
          <w:tcPr>
            <w:tcW w:w="1179" w:type="dxa"/>
            <w:tcBorders>
              <w:top w:val="nil"/>
              <w:left w:val="nil"/>
              <w:bottom w:val="nil"/>
              <w:right w:val="nil"/>
            </w:tcBorders>
          </w:tcPr>
          <w:p w:rsidR="00EC7485" w:rsidRPr="0058170B" w:rsidRDefault="00EC7485" w:rsidP="0058170B">
            <w:pPr>
              <w:pStyle w:val="TableParagraph"/>
              <w:spacing w:before="3"/>
              <w:ind w:right="163"/>
              <w:jc w:val="right"/>
              <w:rPr>
                <w:rFonts w:eastAsia="Calibri" w:cs="Calibri"/>
                <w:sz w:val="18"/>
                <w:szCs w:val="18"/>
              </w:rPr>
            </w:pPr>
            <w:r w:rsidRPr="0058170B">
              <w:rPr>
                <w:rFonts w:eastAsia="Calibri" w:cs="Calibri"/>
                <w:color w:val="231F20"/>
                <w:sz w:val="18"/>
                <w:szCs w:val="18"/>
              </w:rPr>
              <w:t>–</w:t>
            </w:r>
          </w:p>
        </w:tc>
        <w:tc>
          <w:tcPr>
            <w:tcW w:w="1054" w:type="dxa"/>
            <w:tcBorders>
              <w:top w:val="nil"/>
              <w:left w:val="nil"/>
              <w:bottom w:val="nil"/>
              <w:right w:val="nil"/>
            </w:tcBorders>
          </w:tcPr>
          <w:p w:rsidR="00EC7485" w:rsidRPr="0058170B" w:rsidRDefault="00EC7485" w:rsidP="0058170B">
            <w:pPr>
              <w:pStyle w:val="TableParagraph"/>
              <w:spacing w:before="3"/>
              <w:ind w:right="223"/>
              <w:jc w:val="right"/>
              <w:rPr>
                <w:rFonts w:eastAsia="Calibri" w:cs="Calibri"/>
                <w:sz w:val="18"/>
                <w:szCs w:val="18"/>
              </w:rPr>
            </w:pPr>
            <w:r w:rsidRPr="0058170B">
              <w:rPr>
                <w:rFonts w:eastAsia="Calibri" w:cs="Calibri"/>
                <w:color w:val="231F20"/>
                <w:sz w:val="18"/>
                <w:szCs w:val="18"/>
              </w:rPr>
              <w:t>–</w:t>
            </w:r>
          </w:p>
        </w:tc>
        <w:tc>
          <w:tcPr>
            <w:tcW w:w="1183" w:type="dxa"/>
            <w:tcBorders>
              <w:top w:val="nil"/>
              <w:left w:val="nil"/>
              <w:bottom w:val="nil"/>
              <w:right w:val="nil"/>
            </w:tcBorders>
          </w:tcPr>
          <w:p w:rsidR="00EC7485" w:rsidRPr="0058170B" w:rsidRDefault="00EC7485" w:rsidP="0058170B">
            <w:pPr>
              <w:pStyle w:val="TableParagraph"/>
              <w:spacing w:before="3"/>
              <w:ind w:right="141"/>
              <w:jc w:val="right"/>
              <w:rPr>
                <w:rFonts w:eastAsia="Calibri" w:cs="Calibri"/>
                <w:sz w:val="18"/>
                <w:szCs w:val="18"/>
              </w:rPr>
            </w:pPr>
            <w:r w:rsidRPr="0058170B">
              <w:rPr>
                <w:rFonts w:eastAsia="Calibri" w:cs="Calibri"/>
                <w:color w:val="231F20"/>
                <w:sz w:val="18"/>
                <w:szCs w:val="18"/>
              </w:rPr>
              <w:t>–</w:t>
            </w:r>
          </w:p>
        </w:tc>
        <w:tc>
          <w:tcPr>
            <w:tcW w:w="1139" w:type="dxa"/>
            <w:tcBorders>
              <w:top w:val="nil"/>
              <w:left w:val="nil"/>
              <w:bottom w:val="nil"/>
              <w:right w:val="nil"/>
            </w:tcBorders>
          </w:tcPr>
          <w:p w:rsidR="00EC7485" w:rsidRPr="0058170B" w:rsidRDefault="00EC7485" w:rsidP="0058170B">
            <w:pPr>
              <w:pStyle w:val="TableParagraph"/>
              <w:spacing w:before="3"/>
              <w:ind w:right="146"/>
              <w:jc w:val="right"/>
              <w:rPr>
                <w:rFonts w:eastAsia="Calibri" w:cs="Calibri"/>
                <w:sz w:val="18"/>
                <w:szCs w:val="18"/>
              </w:rPr>
            </w:pPr>
            <w:r w:rsidRPr="0058170B">
              <w:rPr>
                <w:rFonts w:eastAsia="Calibri" w:cs="Calibri"/>
                <w:color w:val="231F20"/>
                <w:sz w:val="18"/>
                <w:szCs w:val="18"/>
              </w:rPr>
              <w:t>–</w:t>
            </w:r>
          </w:p>
        </w:tc>
        <w:tc>
          <w:tcPr>
            <w:tcW w:w="1234" w:type="dxa"/>
            <w:tcBorders>
              <w:top w:val="nil"/>
              <w:left w:val="nil"/>
              <w:bottom w:val="nil"/>
              <w:right w:val="nil"/>
            </w:tcBorders>
          </w:tcPr>
          <w:p w:rsidR="00EC7485" w:rsidRPr="0058170B" w:rsidRDefault="00EC7485" w:rsidP="0058170B">
            <w:pPr>
              <w:pStyle w:val="TableParagraph"/>
              <w:spacing w:before="3"/>
              <w:ind w:right="237"/>
              <w:jc w:val="right"/>
              <w:rPr>
                <w:rFonts w:eastAsia="Calibri" w:cs="Calibri"/>
                <w:sz w:val="18"/>
                <w:szCs w:val="18"/>
              </w:rPr>
            </w:pPr>
            <w:r w:rsidRPr="0058170B">
              <w:rPr>
                <w:color w:val="231F20"/>
                <w:w w:val="80"/>
                <w:sz w:val="18"/>
                <w:szCs w:val="18"/>
              </w:rPr>
              <w:t>(1,514)</w:t>
            </w:r>
          </w:p>
        </w:tc>
        <w:tc>
          <w:tcPr>
            <w:tcW w:w="893" w:type="dxa"/>
            <w:tcBorders>
              <w:top w:val="nil"/>
              <w:left w:val="nil"/>
              <w:bottom w:val="nil"/>
              <w:right w:val="nil"/>
            </w:tcBorders>
          </w:tcPr>
          <w:p w:rsidR="00EC7485" w:rsidRPr="0058170B" w:rsidRDefault="00EC7485" w:rsidP="0058170B">
            <w:pPr>
              <w:pStyle w:val="TableParagraph"/>
              <w:spacing w:before="3"/>
              <w:ind w:right="61"/>
              <w:jc w:val="right"/>
              <w:rPr>
                <w:rFonts w:eastAsia="Calibri" w:cs="Calibri"/>
                <w:sz w:val="18"/>
                <w:szCs w:val="18"/>
              </w:rPr>
            </w:pPr>
            <w:r w:rsidRPr="0058170B">
              <w:rPr>
                <w:color w:val="231F20"/>
                <w:w w:val="80"/>
                <w:sz w:val="18"/>
                <w:szCs w:val="18"/>
              </w:rPr>
              <w:t>(1,514)</w:t>
            </w:r>
          </w:p>
        </w:tc>
      </w:tr>
      <w:tr w:rsidR="00EC7485" w:rsidTr="0058170B">
        <w:trPr>
          <w:trHeight w:hRule="exact" w:val="451"/>
        </w:trPr>
        <w:tc>
          <w:tcPr>
            <w:tcW w:w="1907" w:type="dxa"/>
            <w:tcBorders>
              <w:top w:val="nil"/>
              <w:left w:val="nil"/>
              <w:bottom w:val="single" w:sz="4" w:space="0" w:color="231F20"/>
              <w:right w:val="nil"/>
            </w:tcBorders>
          </w:tcPr>
          <w:p w:rsidR="00EC7485" w:rsidRPr="0058170B" w:rsidRDefault="00EC7485" w:rsidP="008C7F8E">
            <w:pPr>
              <w:pStyle w:val="TableParagraph"/>
              <w:spacing w:before="3"/>
              <w:ind w:left="35" w:right="490"/>
              <w:rPr>
                <w:rFonts w:eastAsia="Calibri" w:cs="Calibri"/>
                <w:sz w:val="18"/>
                <w:szCs w:val="18"/>
              </w:rPr>
            </w:pPr>
            <w:r w:rsidRPr="0058170B">
              <w:rPr>
                <w:color w:val="231F20"/>
                <w:w w:val="85"/>
                <w:sz w:val="18"/>
                <w:szCs w:val="18"/>
              </w:rPr>
              <w:t>Other</w:t>
            </w:r>
            <w:r w:rsidRPr="0058170B">
              <w:rPr>
                <w:color w:val="231F20"/>
                <w:spacing w:val="26"/>
                <w:w w:val="85"/>
                <w:sz w:val="18"/>
                <w:szCs w:val="18"/>
              </w:rPr>
              <w:t xml:space="preserve"> </w:t>
            </w:r>
            <w:r w:rsidRPr="0058170B">
              <w:rPr>
                <w:color w:val="231F20"/>
                <w:w w:val="85"/>
                <w:sz w:val="18"/>
                <w:szCs w:val="18"/>
              </w:rPr>
              <w:t>comprehensive</w:t>
            </w:r>
            <w:r w:rsidRPr="0058170B">
              <w:rPr>
                <w:color w:val="231F20"/>
                <w:w w:val="87"/>
                <w:sz w:val="18"/>
                <w:szCs w:val="18"/>
              </w:rPr>
              <w:t xml:space="preserve"> </w:t>
            </w:r>
            <w:r w:rsidRPr="0058170B">
              <w:rPr>
                <w:color w:val="231F20"/>
                <w:w w:val="95"/>
                <w:sz w:val="18"/>
                <w:szCs w:val="18"/>
              </w:rPr>
              <w:t>income</w:t>
            </w:r>
          </w:p>
        </w:tc>
        <w:tc>
          <w:tcPr>
            <w:tcW w:w="1088" w:type="dxa"/>
            <w:tcBorders>
              <w:top w:val="nil"/>
              <w:left w:val="nil"/>
              <w:bottom w:val="single" w:sz="4" w:space="0" w:color="231F20"/>
              <w:right w:val="nil"/>
            </w:tcBorders>
          </w:tcPr>
          <w:p w:rsidR="00EC7485" w:rsidRPr="0058170B" w:rsidRDefault="00EC7485" w:rsidP="0058170B">
            <w:pPr>
              <w:pStyle w:val="TableParagraph"/>
              <w:spacing w:before="3"/>
              <w:ind w:right="125"/>
              <w:jc w:val="right"/>
              <w:rPr>
                <w:rFonts w:eastAsia="Calibri" w:cs="Calibri"/>
                <w:sz w:val="18"/>
                <w:szCs w:val="18"/>
              </w:rPr>
            </w:pPr>
          </w:p>
          <w:p w:rsidR="00EC7485" w:rsidRPr="0058170B" w:rsidRDefault="00EC7485" w:rsidP="0058170B">
            <w:pPr>
              <w:pStyle w:val="TableParagraph"/>
              <w:ind w:right="125"/>
              <w:jc w:val="right"/>
              <w:rPr>
                <w:rFonts w:eastAsia="Calibri" w:cs="Calibri"/>
                <w:sz w:val="18"/>
                <w:szCs w:val="18"/>
              </w:rPr>
            </w:pPr>
            <w:r w:rsidRPr="0058170B">
              <w:rPr>
                <w:rFonts w:eastAsia="Calibri" w:cs="Calibri"/>
                <w:color w:val="231F20"/>
                <w:sz w:val="18"/>
                <w:szCs w:val="18"/>
              </w:rPr>
              <w:t>–</w:t>
            </w:r>
          </w:p>
        </w:tc>
        <w:tc>
          <w:tcPr>
            <w:tcW w:w="1179" w:type="dxa"/>
            <w:tcBorders>
              <w:top w:val="nil"/>
              <w:left w:val="nil"/>
              <w:bottom w:val="single" w:sz="4" w:space="0" w:color="231F20"/>
              <w:right w:val="nil"/>
            </w:tcBorders>
          </w:tcPr>
          <w:p w:rsidR="00EC7485" w:rsidRPr="0058170B" w:rsidRDefault="00EC7485" w:rsidP="0058170B">
            <w:pPr>
              <w:pStyle w:val="TableParagraph"/>
              <w:spacing w:before="3"/>
              <w:ind w:right="163"/>
              <w:jc w:val="right"/>
              <w:rPr>
                <w:rFonts w:eastAsia="Calibri" w:cs="Calibri"/>
                <w:sz w:val="18"/>
                <w:szCs w:val="18"/>
              </w:rPr>
            </w:pPr>
          </w:p>
          <w:p w:rsidR="00EC7485" w:rsidRPr="0058170B" w:rsidRDefault="00EC7485" w:rsidP="0058170B">
            <w:pPr>
              <w:pStyle w:val="TableParagraph"/>
              <w:ind w:right="163"/>
              <w:jc w:val="right"/>
              <w:rPr>
                <w:rFonts w:eastAsia="Calibri" w:cs="Calibri"/>
                <w:sz w:val="18"/>
                <w:szCs w:val="18"/>
              </w:rPr>
            </w:pPr>
            <w:r w:rsidRPr="0058170B">
              <w:rPr>
                <w:rFonts w:eastAsia="Calibri" w:cs="Calibri"/>
                <w:color w:val="231F20"/>
                <w:sz w:val="18"/>
                <w:szCs w:val="18"/>
              </w:rPr>
              <w:t>–</w:t>
            </w:r>
          </w:p>
        </w:tc>
        <w:tc>
          <w:tcPr>
            <w:tcW w:w="1054" w:type="dxa"/>
            <w:tcBorders>
              <w:top w:val="nil"/>
              <w:left w:val="nil"/>
              <w:bottom w:val="single" w:sz="4" w:space="0" w:color="231F20"/>
              <w:right w:val="nil"/>
            </w:tcBorders>
          </w:tcPr>
          <w:p w:rsidR="00EC7485" w:rsidRPr="0058170B" w:rsidRDefault="00EC7485" w:rsidP="0058170B">
            <w:pPr>
              <w:pStyle w:val="TableParagraph"/>
              <w:spacing w:before="3"/>
              <w:ind w:right="223"/>
              <w:jc w:val="right"/>
              <w:rPr>
                <w:rFonts w:eastAsia="Calibri" w:cs="Calibri"/>
                <w:sz w:val="18"/>
                <w:szCs w:val="18"/>
              </w:rPr>
            </w:pPr>
          </w:p>
          <w:p w:rsidR="00EC7485" w:rsidRPr="0058170B" w:rsidRDefault="00EC7485" w:rsidP="0058170B">
            <w:pPr>
              <w:pStyle w:val="TableParagraph"/>
              <w:ind w:right="223"/>
              <w:jc w:val="right"/>
              <w:rPr>
                <w:rFonts w:eastAsia="Calibri" w:cs="Calibri"/>
                <w:sz w:val="18"/>
                <w:szCs w:val="18"/>
              </w:rPr>
            </w:pPr>
            <w:r w:rsidRPr="0058170B">
              <w:rPr>
                <w:rFonts w:eastAsia="Calibri" w:cs="Calibri"/>
                <w:color w:val="231F20"/>
                <w:sz w:val="18"/>
                <w:szCs w:val="18"/>
              </w:rPr>
              <w:t>–</w:t>
            </w:r>
          </w:p>
        </w:tc>
        <w:tc>
          <w:tcPr>
            <w:tcW w:w="1183" w:type="dxa"/>
            <w:tcBorders>
              <w:top w:val="nil"/>
              <w:left w:val="nil"/>
              <w:bottom w:val="single" w:sz="4" w:space="0" w:color="231F20"/>
              <w:right w:val="nil"/>
            </w:tcBorders>
          </w:tcPr>
          <w:p w:rsidR="00EC7485" w:rsidRPr="0058170B" w:rsidRDefault="00EC7485" w:rsidP="0058170B">
            <w:pPr>
              <w:pStyle w:val="TableParagraph"/>
              <w:spacing w:before="3"/>
              <w:ind w:right="141"/>
              <w:jc w:val="right"/>
              <w:rPr>
                <w:rFonts w:eastAsia="Calibri" w:cs="Calibri"/>
                <w:sz w:val="18"/>
                <w:szCs w:val="18"/>
              </w:rPr>
            </w:pPr>
          </w:p>
          <w:p w:rsidR="00EC7485" w:rsidRPr="0058170B" w:rsidRDefault="00EC7485" w:rsidP="0058170B">
            <w:pPr>
              <w:pStyle w:val="TableParagraph"/>
              <w:ind w:right="141"/>
              <w:jc w:val="right"/>
              <w:rPr>
                <w:rFonts w:eastAsia="Calibri" w:cs="Calibri"/>
                <w:sz w:val="18"/>
                <w:szCs w:val="18"/>
              </w:rPr>
            </w:pPr>
            <w:r w:rsidRPr="0058170B">
              <w:rPr>
                <w:rFonts w:eastAsia="Calibri" w:cs="Calibri"/>
                <w:color w:val="231F20"/>
                <w:sz w:val="18"/>
                <w:szCs w:val="18"/>
              </w:rPr>
              <w:t>–</w:t>
            </w:r>
          </w:p>
        </w:tc>
        <w:tc>
          <w:tcPr>
            <w:tcW w:w="1139" w:type="dxa"/>
            <w:tcBorders>
              <w:top w:val="nil"/>
              <w:left w:val="nil"/>
              <w:bottom w:val="single" w:sz="4" w:space="0" w:color="231F20"/>
              <w:right w:val="nil"/>
            </w:tcBorders>
          </w:tcPr>
          <w:p w:rsidR="00EC7485" w:rsidRPr="0058170B" w:rsidRDefault="00EC7485" w:rsidP="0058170B">
            <w:pPr>
              <w:pStyle w:val="TableParagraph"/>
              <w:spacing w:before="3"/>
              <w:ind w:right="146"/>
              <w:jc w:val="right"/>
              <w:rPr>
                <w:rFonts w:eastAsia="Calibri" w:cs="Calibri"/>
                <w:sz w:val="18"/>
                <w:szCs w:val="18"/>
              </w:rPr>
            </w:pPr>
          </w:p>
          <w:p w:rsidR="00EC7485" w:rsidRPr="0058170B" w:rsidRDefault="00EC7485" w:rsidP="0058170B">
            <w:pPr>
              <w:pStyle w:val="TableParagraph"/>
              <w:ind w:right="146"/>
              <w:jc w:val="right"/>
              <w:rPr>
                <w:rFonts w:eastAsia="Calibri" w:cs="Calibri"/>
                <w:sz w:val="18"/>
                <w:szCs w:val="18"/>
              </w:rPr>
            </w:pPr>
            <w:r w:rsidRPr="0058170B">
              <w:rPr>
                <w:color w:val="231F20"/>
                <w:w w:val="80"/>
                <w:sz w:val="18"/>
                <w:szCs w:val="18"/>
              </w:rPr>
              <w:t>(39)</w:t>
            </w:r>
          </w:p>
        </w:tc>
        <w:tc>
          <w:tcPr>
            <w:tcW w:w="1234" w:type="dxa"/>
            <w:tcBorders>
              <w:top w:val="nil"/>
              <w:left w:val="nil"/>
              <w:bottom w:val="single" w:sz="4" w:space="0" w:color="231F20"/>
              <w:right w:val="nil"/>
            </w:tcBorders>
          </w:tcPr>
          <w:p w:rsidR="00EC7485" w:rsidRPr="0058170B" w:rsidRDefault="00EC7485" w:rsidP="0058170B">
            <w:pPr>
              <w:pStyle w:val="TableParagraph"/>
              <w:spacing w:before="3"/>
              <w:ind w:right="237"/>
              <w:jc w:val="right"/>
              <w:rPr>
                <w:rFonts w:eastAsia="Calibri" w:cs="Calibri"/>
                <w:sz w:val="18"/>
                <w:szCs w:val="18"/>
              </w:rPr>
            </w:pPr>
          </w:p>
          <w:p w:rsidR="00EC7485" w:rsidRPr="0058170B" w:rsidRDefault="00EC7485" w:rsidP="0058170B">
            <w:pPr>
              <w:pStyle w:val="TableParagraph"/>
              <w:ind w:right="237"/>
              <w:jc w:val="right"/>
              <w:rPr>
                <w:rFonts w:eastAsia="Calibri" w:cs="Calibri"/>
                <w:sz w:val="18"/>
                <w:szCs w:val="18"/>
              </w:rPr>
            </w:pPr>
            <w:r w:rsidRPr="0058170B">
              <w:rPr>
                <w:rFonts w:eastAsia="Calibri" w:cs="Calibri"/>
                <w:color w:val="231F20"/>
                <w:sz w:val="18"/>
                <w:szCs w:val="18"/>
              </w:rPr>
              <w:t>–</w:t>
            </w:r>
          </w:p>
        </w:tc>
        <w:tc>
          <w:tcPr>
            <w:tcW w:w="893" w:type="dxa"/>
            <w:tcBorders>
              <w:top w:val="nil"/>
              <w:left w:val="nil"/>
              <w:bottom w:val="single" w:sz="4" w:space="0" w:color="231F20"/>
              <w:right w:val="nil"/>
            </w:tcBorders>
          </w:tcPr>
          <w:p w:rsidR="00EC7485" w:rsidRPr="0058170B" w:rsidRDefault="00EC7485" w:rsidP="0058170B">
            <w:pPr>
              <w:pStyle w:val="TableParagraph"/>
              <w:spacing w:before="3"/>
              <w:ind w:right="61"/>
              <w:jc w:val="right"/>
              <w:rPr>
                <w:rFonts w:eastAsia="Calibri" w:cs="Calibri"/>
                <w:sz w:val="18"/>
                <w:szCs w:val="18"/>
              </w:rPr>
            </w:pPr>
          </w:p>
          <w:p w:rsidR="00EC7485" w:rsidRPr="0058170B" w:rsidRDefault="00EC7485" w:rsidP="0058170B">
            <w:pPr>
              <w:pStyle w:val="TableParagraph"/>
              <w:ind w:right="61"/>
              <w:jc w:val="right"/>
              <w:rPr>
                <w:rFonts w:eastAsia="Calibri" w:cs="Calibri"/>
                <w:sz w:val="18"/>
                <w:szCs w:val="18"/>
              </w:rPr>
            </w:pPr>
            <w:r w:rsidRPr="0058170B">
              <w:rPr>
                <w:color w:val="231F20"/>
                <w:w w:val="80"/>
                <w:sz w:val="18"/>
                <w:szCs w:val="18"/>
              </w:rPr>
              <w:t>(39)</w:t>
            </w:r>
          </w:p>
        </w:tc>
      </w:tr>
      <w:tr w:rsidR="00EC7485" w:rsidTr="0058170B">
        <w:trPr>
          <w:trHeight w:hRule="exact" w:val="464"/>
        </w:trPr>
        <w:tc>
          <w:tcPr>
            <w:tcW w:w="1907" w:type="dxa"/>
            <w:tcBorders>
              <w:top w:val="single" w:sz="4" w:space="0" w:color="231F20"/>
              <w:left w:val="nil"/>
              <w:bottom w:val="single" w:sz="4" w:space="0" w:color="231F20"/>
              <w:right w:val="nil"/>
            </w:tcBorders>
          </w:tcPr>
          <w:p w:rsidR="00EC7485" w:rsidRPr="0058170B" w:rsidRDefault="00EC7485" w:rsidP="008C7F8E">
            <w:pPr>
              <w:pStyle w:val="TableParagraph"/>
              <w:spacing w:before="10"/>
              <w:ind w:left="35" w:right="353"/>
              <w:rPr>
                <w:rFonts w:eastAsia="Calibri" w:cs="Calibri"/>
                <w:sz w:val="18"/>
                <w:szCs w:val="18"/>
              </w:rPr>
            </w:pPr>
            <w:r w:rsidRPr="0058170B">
              <w:rPr>
                <w:b/>
                <w:color w:val="231F20"/>
                <w:spacing w:val="-3"/>
                <w:w w:val="95"/>
                <w:sz w:val="18"/>
                <w:szCs w:val="18"/>
              </w:rPr>
              <w:t xml:space="preserve">Total </w:t>
            </w:r>
            <w:r w:rsidRPr="0058170B">
              <w:rPr>
                <w:b/>
                <w:color w:val="231F20"/>
                <w:w w:val="95"/>
                <w:sz w:val="18"/>
                <w:szCs w:val="18"/>
              </w:rPr>
              <w:t>comprehensive</w:t>
            </w:r>
            <w:r w:rsidRPr="0058170B">
              <w:rPr>
                <w:b/>
                <w:color w:val="231F20"/>
                <w:spacing w:val="-30"/>
                <w:w w:val="95"/>
                <w:sz w:val="18"/>
                <w:szCs w:val="18"/>
              </w:rPr>
              <w:t xml:space="preserve"> </w:t>
            </w:r>
            <w:r w:rsidRPr="0058170B">
              <w:rPr>
                <w:b/>
                <w:color w:val="231F20"/>
                <w:sz w:val="18"/>
                <w:szCs w:val="18"/>
              </w:rPr>
              <w:t>loss</w:t>
            </w:r>
            <w:r w:rsidRPr="0058170B">
              <w:rPr>
                <w:b/>
                <w:color w:val="231F20"/>
                <w:spacing w:val="-27"/>
                <w:sz w:val="18"/>
                <w:szCs w:val="18"/>
              </w:rPr>
              <w:t xml:space="preserve"> </w:t>
            </w:r>
            <w:r w:rsidRPr="0058170B">
              <w:rPr>
                <w:b/>
                <w:color w:val="231F20"/>
                <w:sz w:val="18"/>
                <w:szCs w:val="18"/>
              </w:rPr>
              <w:t>for</w:t>
            </w:r>
            <w:r w:rsidRPr="0058170B">
              <w:rPr>
                <w:b/>
                <w:color w:val="231F20"/>
                <w:spacing w:val="-27"/>
                <w:sz w:val="18"/>
                <w:szCs w:val="18"/>
              </w:rPr>
              <w:t xml:space="preserve"> </w:t>
            </w:r>
            <w:r w:rsidRPr="0058170B">
              <w:rPr>
                <w:b/>
                <w:color w:val="231F20"/>
                <w:sz w:val="18"/>
                <w:szCs w:val="18"/>
              </w:rPr>
              <w:t>the</w:t>
            </w:r>
            <w:r w:rsidRPr="0058170B">
              <w:rPr>
                <w:b/>
                <w:color w:val="231F20"/>
                <w:spacing w:val="-27"/>
                <w:sz w:val="18"/>
                <w:szCs w:val="18"/>
              </w:rPr>
              <w:t xml:space="preserve"> </w:t>
            </w:r>
            <w:r w:rsidRPr="0058170B">
              <w:rPr>
                <w:b/>
                <w:color w:val="231F20"/>
                <w:sz w:val="18"/>
                <w:szCs w:val="18"/>
              </w:rPr>
              <w:t>year</w:t>
            </w:r>
          </w:p>
        </w:tc>
        <w:tc>
          <w:tcPr>
            <w:tcW w:w="1088" w:type="dxa"/>
            <w:tcBorders>
              <w:top w:val="single" w:sz="4" w:space="0" w:color="231F20"/>
              <w:left w:val="nil"/>
              <w:bottom w:val="single" w:sz="4" w:space="0" w:color="231F20"/>
              <w:right w:val="nil"/>
            </w:tcBorders>
          </w:tcPr>
          <w:p w:rsidR="00EC7485" w:rsidRPr="0058170B" w:rsidRDefault="00EC7485" w:rsidP="0058170B">
            <w:pPr>
              <w:pStyle w:val="TableParagraph"/>
              <w:spacing w:before="11"/>
              <w:ind w:right="125"/>
              <w:jc w:val="right"/>
              <w:rPr>
                <w:rFonts w:eastAsia="Calibri" w:cs="Calibri"/>
                <w:sz w:val="18"/>
                <w:szCs w:val="18"/>
              </w:rPr>
            </w:pPr>
          </w:p>
          <w:p w:rsidR="00EC7485" w:rsidRPr="0058170B" w:rsidRDefault="00EC7485" w:rsidP="0058170B">
            <w:pPr>
              <w:pStyle w:val="TableParagraph"/>
              <w:ind w:right="125"/>
              <w:jc w:val="right"/>
              <w:rPr>
                <w:rFonts w:eastAsia="Calibri" w:cs="Calibri"/>
                <w:sz w:val="18"/>
                <w:szCs w:val="18"/>
              </w:rPr>
            </w:pPr>
            <w:r w:rsidRPr="0058170B">
              <w:rPr>
                <w:rFonts w:eastAsia="Calibri" w:cs="Calibri"/>
                <w:b/>
                <w:bCs/>
                <w:color w:val="231F20"/>
                <w:sz w:val="18"/>
                <w:szCs w:val="18"/>
              </w:rPr>
              <w:t>–</w:t>
            </w:r>
          </w:p>
        </w:tc>
        <w:tc>
          <w:tcPr>
            <w:tcW w:w="1179" w:type="dxa"/>
            <w:tcBorders>
              <w:top w:val="single" w:sz="4" w:space="0" w:color="231F20"/>
              <w:left w:val="nil"/>
              <w:bottom w:val="single" w:sz="4" w:space="0" w:color="231F20"/>
              <w:right w:val="nil"/>
            </w:tcBorders>
          </w:tcPr>
          <w:p w:rsidR="00EC7485" w:rsidRPr="0058170B" w:rsidRDefault="00EC7485" w:rsidP="0058170B">
            <w:pPr>
              <w:pStyle w:val="TableParagraph"/>
              <w:spacing w:before="11"/>
              <w:ind w:right="163"/>
              <w:jc w:val="right"/>
              <w:rPr>
                <w:rFonts w:eastAsia="Calibri" w:cs="Calibri"/>
                <w:sz w:val="18"/>
                <w:szCs w:val="18"/>
              </w:rPr>
            </w:pPr>
          </w:p>
          <w:p w:rsidR="00EC7485" w:rsidRPr="0058170B" w:rsidRDefault="00EC7485" w:rsidP="0058170B">
            <w:pPr>
              <w:pStyle w:val="TableParagraph"/>
              <w:ind w:right="163"/>
              <w:jc w:val="right"/>
              <w:rPr>
                <w:rFonts w:eastAsia="Calibri" w:cs="Calibri"/>
                <w:sz w:val="18"/>
                <w:szCs w:val="18"/>
              </w:rPr>
            </w:pPr>
            <w:r w:rsidRPr="0058170B">
              <w:rPr>
                <w:rFonts w:eastAsia="Calibri" w:cs="Calibri"/>
                <w:b/>
                <w:bCs/>
                <w:color w:val="231F20"/>
                <w:sz w:val="18"/>
                <w:szCs w:val="18"/>
              </w:rPr>
              <w:t>–</w:t>
            </w:r>
          </w:p>
        </w:tc>
        <w:tc>
          <w:tcPr>
            <w:tcW w:w="1054" w:type="dxa"/>
            <w:tcBorders>
              <w:top w:val="single" w:sz="4" w:space="0" w:color="231F20"/>
              <w:left w:val="nil"/>
              <w:bottom w:val="single" w:sz="4" w:space="0" w:color="231F20"/>
              <w:right w:val="nil"/>
            </w:tcBorders>
          </w:tcPr>
          <w:p w:rsidR="00EC7485" w:rsidRPr="0058170B" w:rsidRDefault="00EC7485" w:rsidP="0058170B">
            <w:pPr>
              <w:pStyle w:val="TableParagraph"/>
              <w:spacing w:before="11"/>
              <w:ind w:right="223"/>
              <w:jc w:val="right"/>
              <w:rPr>
                <w:rFonts w:eastAsia="Calibri" w:cs="Calibri"/>
                <w:sz w:val="18"/>
                <w:szCs w:val="18"/>
              </w:rPr>
            </w:pPr>
          </w:p>
          <w:p w:rsidR="00EC7485" w:rsidRPr="0058170B" w:rsidRDefault="00EC7485" w:rsidP="0058170B">
            <w:pPr>
              <w:pStyle w:val="TableParagraph"/>
              <w:ind w:right="223"/>
              <w:jc w:val="right"/>
              <w:rPr>
                <w:rFonts w:eastAsia="Calibri" w:cs="Calibri"/>
                <w:sz w:val="18"/>
                <w:szCs w:val="18"/>
              </w:rPr>
            </w:pPr>
            <w:r w:rsidRPr="0058170B">
              <w:rPr>
                <w:rFonts w:eastAsia="Calibri" w:cs="Calibri"/>
                <w:b/>
                <w:bCs/>
                <w:color w:val="231F20"/>
                <w:sz w:val="18"/>
                <w:szCs w:val="18"/>
              </w:rPr>
              <w:t>–</w:t>
            </w:r>
          </w:p>
        </w:tc>
        <w:tc>
          <w:tcPr>
            <w:tcW w:w="1183" w:type="dxa"/>
            <w:tcBorders>
              <w:top w:val="single" w:sz="4" w:space="0" w:color="231F20"/>
              <w:left w:val="nil"/>
              <w:bottom w:val="single" w:sz="4" w:space="0" w:color="231F20"/>
              <w:right w:val="nil"/>
            </w:tcBorders>
          </w:tcPr>
          <w:p w:rsidR="00EC7485" w:rsidRPr="0058170B" w:rsidRDefault="00EC7485" w:rsidP="0058170B">
            <w:pPr>
              <w:pStyle w:val="TableParagraph"/>
              <w:spacing w:before="11"/>
              <w:ind w:right="141"/>
              <w:jc w:val="right"/>
              <w:rPr>
                <w:rFonts w:eastAsia="Calibri" w:cs="Calibri"/>
                <w:sz w:val="18"/>
                <w:szCs w:val="18"/>
              </w:rPr>
            </w:pPr>
          </w:p>
          <w:p w:rsidR="00EC7485" w:rsidRPr="0058170B" w:rsidRDefault="00EC7485" w:rsidP="0058170B">
            <w:pPr>
              <w:pStyle w:val="TableParagraph"/>
              <w:ind w:right="141"/>
              <w:jc w:val="right"/>
              <w:rPr>
                <w:rFonts w:eastAsia="Calibri" w:cs="Calibri"/>
                <w:sz w:val="18"/>
                <w:szCs w:val="18"/>
              </w:rPr>
            </w:pPr>
            <w:r w:rsidRPr="0058170B">
              <w:rPr>
                <w:rFonts w:eastAsia="Calibri" w:cs="Calibri"/>
                <w:b/>
                <w:bCs/>
                <w:color w:val="231F20"/>
                <w:sz w:val="18"/>
                <w:szCs w:val="18"/>
              </w:rPr>
              <w:t>–</w:t>
            </w:r>
          </w:p>
        </w:tc>
        <w:tc>
          <w:tcPr>
            <w:tcW w:w="1139" w:type="dxa"/>
            <w:tcBorders>
              <w:top w:val="single" w:sz="4" w:space="0" w:color="231F20"/>
              <w:left w:val="nil"/>
              <w:bottom w:val="single" w:sz="4" w:space="0" w:color="231F20"/>
              <w:right w:val="nil"/>
            </w:tcBorders>
          </w:tcPr>
          <w:p w:rsidR="00EC7485" w:rsidRPr="0058170B" w:rsidRDefault="00EC7485" w:rsidP="0058170B">
            <w:pPr>
              <w:pStyle w:val="TableParagraph"/>
              <w:spacing w:before="11"/>
              <w:ind w:right="146"/>
              <w:jc w:val="right"/>
              <w:rPr>
                <w:rFonts w:eastAsia="Calibri" w:cs="Calibri"/>
                <w:sz w:val="18"/>
                <w:szCs w:val="18"/>
              </w:rPr>
            </w:pPr>
          </w:p>
          <w:p w:rsidR="00EC7485" w:rsidRPr="0058170B" w:rsidRDefault="00EC7485" w:rsidP="0058170B">
            <w:pPr>
              <w:pStyle w:val="TableParagraph"/>
              <w:ind w:right="146"/>
              <w:jc w:val="right"/>
              <w:rPr>
                <w:rFonts w:eastAsia="Calibri" w:cs="Calibri"/>
                <w:sz w:val="18"/>
                <w:szCs w:val="18"/>
              </w:rPr>
            </w:pPr>
            <w:r w:rsidRPr="0058170B">
              <w:rPr>
                <w:b/>
                <w:color w:val="231F20"/>
                <w:w w:val="85"/>
                <w:sz w:val="18"/>
                <w:szCs w:val="18"/>
              </w:rPr>
              <w:t>(39)</w:t>
            </w:r>
          </w:p>
        </w:tc>
        <w:tc>
          <w:tcPr>
            <w:tcW w:w="1234" w:type="dxa"/>
            <w:tcBorders>
              <w:top w:val="single" w:sz="4" w:space="0" w:color="231F20"/>
              <w:left w:val="nil"/>
              <w:bottom w:val="single" w:sz="4" w:space="0" w:color="231F20"/>
              <w:right w:val="nil"/>
            </w:tcBorders>
          </w:tcPr>
          <w:p w:rsidR="00EC7485" w:rsidRPr="0058170B" w:rsidRDefault="00EC7485" w:rsidP="0058170B">
            <w:pPr>
              <w:pStyle w:val="TableParagraph"/>
              <w:spacing w:before="11"/>
              <w:ind w:right="237"/>
              <w:jc w:val="right"/>
              <w:rPr>
                <w:rFonts w:eastAsia="Calibri" w:cs="Calibri"/>
                <w:sz w:val="18"/>
                <w:szCs w:val="18"/>
              </w:rPr>
            </w:pPr>
          </w:p>
          <w:p w:rsidR="00EC7485" w:rsidRPr="0058170B" w:rsidRDefault="00EC7485" w:rsidP="0058170B">
            <w:pPr>
              <w:pStyle w:val="TableParagraph"/>
              <w:ind w:right="237"/>
              <w:jc w:val="right"/>
              <w:rPr>
                <w:rFonts w:eastAsia="Calibri" w:cs="Calibri"/>
                <w:sz w:val="18"/>
                <w:szCs w:val="18"/>
              </w:rPr>
            </w:pPr>
            <w:r w:rsidRPr="0058170B">
              <w:rPr>
                <w:b/>
                <w:color w:val="231F20"/>
                <w:w w:val="85"/>
                <w:sz w:val="18"/>
                <w:szCs w:val="18"/>
              </w:rPr>
              <w:t>(1,514)</w:t>
            </w:r>
          </w:p>
        </w:tc>
        <w:tc>
          <w:tcPr>
            <w:tcW w:w="893" w:type="dxa"/>
            <w:tcBorders>
              <w:top w:val="single" w:sz="4" w:space="0" w:color="231F20"/>
              <w:left w:val="nil"/>
              <w:bottom w:val="single" w:sz="4" w:space="0" w:color="231F20"/>
              <w:right w:val="nil"/>
            </w:tcBorders>
          </w:tcPr>
          <w:p w:rsidR="00EC7485" w:rsidRPr="0058170B" w:rsidRDefault="00EC7485" w:rsidP="0058170B">
            <w:pPr>
              <w:pStyle w:val="TableParagraph"/>
              <w:spacing w:before="11"/>
              <w:ind w:right="61"/>
              <w:jc w:val="right"/>
              <w:rPr>
                <w:rFonts w:eastAsia="Calibri" w:cs="Calibri"/>
                <w:sz w:val="18"/>
                <w:szCs w:val="18"/>
              </w:rPr>
            </w:pPr>
          </w:p>
          <w:p w:rsidR="00EC7485" w:rsidRPr="0058170B" w:rsidRDefault="00EC7485" w:rsidP="0058170B">
            <w:pPr>
              <w:pStyle w:val="TableParagraph"/>
              <w:ind w:right="61"/>
              <w:jc w:val="right"/>
              <w:rPr>
                <w:rFonts w:eastAsia="Calibri" w:cs="Calibri"/>
                <w:sz w:val="18"/>
                <w:szCs w:val="18"/>
              </w:rPr>
            </w:pPr>
            <w:r w:rsidRPr="0058170B">
              <w:rPr>
                <w:b/>
                <w:color w:val="231F20"/>
                <w:w w:val="85"/>
                <w:sz w:val="18"/>
                <w:szCs w:val="18"/>
              </w:rPr>
              <w:t>(1,553)</w:t>
            </w:r>
          </w:p>
        </w:tc>
      </w:tr>
      <w:tr w:rsidR="00EC7485" w:rsidTr="0058170B">
        <w:trPr>
          <w:trHeight w:hRule="exact" w:val="244"/>
        </w:trPr>
        <w:tc>
          <w:tcPr>
            <w:tcW w:w="1907" w:type="dxa"/>
            <w:tcBorders>
              <w:top w:val="single" w:sz="4" w:space="0" w:color="231F20"/>
              <w:left w:val="nil"/>
              <w:bottom w:val="single" w:sz="8" w:space="0" w:color="231F20"/>
              <w:right w:val="nil"/>
            </w:tcBorders>
          </w:tcPr>
          <w:p w:rsidR="00EC7485" w:rsidRPr="0058170B" w:rsidRDefault="00EC7485" w:rsidP="008C7F8E">
            <w:pPr>
              <w:pStyle w:val="TableParagraph"/>
              <w:spacing w:before="10"/>
              <w:ind w:left="35"/>
              <w:rPr>
                <w:rFonts w:eastAsia="Calibri" w:cs="Calibri"/>
                <w:sz w:val="18"/>
                <w:szCs w:val="18"/>
              </w:rPr>
            </w:pPr>
            <w:r w:rsidRPr="0058170B">
              <w:rPr>
                <w:b/>
                <w:color w:val="231F20"/>
                <w:w w:val="95"/>
                <w:sz w:val="18"/>
                <w:szCs w:val="18"/>
              </w:rPr>
              <w:t>At 31 March</w:t>
            </w:r>
            <w:r w:rsidRPr="0058170B">
              <w:rPr>
                <w:b/>
                <w:color w:val="231F20"/>
                <w:spacing w:val="-19"/>
                <w:w w:val="95"/>
                <w:sz w:val="18"/>
                <w:szCs w:val="18"/>
              </w:rPr>
              <w:t xml:space="preserve"> </w:t>
            </w:r>
            <w:r w:rsidRPr="0058170B">
              <w:rPr>
                <w:b/>
                <w:color w:val="231F20"/>
                <w:w w:val="95"/>
                <w:sz w:val="18"/>
                <w:szCs w:val="18"/>
              </w:rPr>
              <w:t>2018</w:t>
            </w:r>
          </w:p>
        </w:tc>
        <w:tc>
          <w:tcPr>
            <w:tcW w:w="1088" w:type="dxa"/>
            <w:tcBorders>
              <w:top w:val="single" w:sz="4" w:space="0" w:color="231F20"/>
              <w:left w:val="nil"/>
              <w:bottom w:val="single" w:sz="8" w:space="0" w:color="231F20"/>
              <w:right w:val="nil"/>
            </w:tcBorders>
          </w:tcPr>
          <w:p w:rsidR="00EC7485" w:rsidRPr="0058170B" w:rsidRDefault="00EC7485" w:rsidP="0058170B">
            <w:pPr>
              <w:pStyle w:val="TableParagraph"/>
              <w:spacing w:before="10"/>
              <w:ind w:right="125"/>
              <w:jc w:val="right"/>
              <w:rPr>
                <w:rFonts w:eastAsia="Calibri" w:cs="Calibri"/>
                <w:sz w:val="18"/>
                <w:szCs w:val="18"/>
              </w:rPr>
            </w:pPr>
            <w:r w:rsidRPr="0058170B">
              <w:rPr>
                <w:b/>
                <w:color w:val="231F20"/>
                <w:w w:val="85"/>
                <w:sz w:val="18"/>
                <w:szCs w:val="18"/>
              </w:rPr>
              <w:t>1,602</w:t>
            </w:r>
          </w:p>
        </w:tc>
        <w:tc>
          <w:tcPr>
            <w:tcW w:w="1179" w:type="dxa"/>
            <w:tcBorders>
              <w:top w:val="single" w:sz="4" w:space="0" w:color="231F20"/>
              <w:left w:val="nil"/>
              <w:bottom w:val="single" w:sz="8" w:space="0" w:color="231F20"/>
              <w:right w:val="nil"/>
            </w:tcBorders>
          </w:tcPr>
          <w:p w:rsidR="00EC7485" w:rsidRPr="0058170B" w:rsidRDefault="00EC7485" w:rsidP="0058170B">
            <w:pPr>
              <w:pStyle w:val="TableParagraph"/>
              <w:spacing w:before="10"/>
              <w:ind w:right="163"/>
              <w:jc w:val="right"/>
              <w:rPr>
                <w:rFonts w:eastAsia="Calibri" w:cs="Calibri"/>
                <w:sz w:val="18"/>
                <w:szCs w:val="18"/>
              </w:rPr>
            </w:pPr>
            <w:r w:rsidRPr="0058170B">
              <w:rPr>
                <w:b/>
                <w:color w:val="231F20"/>
                <w:w w:val="85"/>
                <w:sz w:val="18"/>
                <w:szCs w:val="18"/>
              </w:rPr>
              <w:t>2,580</w:t>
            </w:r>
          </w:p>
        </w:tc>
        <w:tc>
          <w:tcPr>
            <w:tcW w:w="1054" w:type="dxa"/>
            <w:tcBorders>
              <w:top w:val="single" w:sz="4" w:space="0" w:color="231F20"/>
              <w:left w:val="nil"/>
              <w:bottom w:val="single" w:sz="8" w:space="0" w:color="231F20"/>
              <w:right w:val="nil"/>
            </w:tcBorders>
          </w:tcPr>
          <w:p w:rsidR="00EC7485" w:rsidRPr="0058170B" w:rsidRDefault="00EC7485" w:rsidP="0058170B">
            <w:pPr>
              <w:pStyle w:val="TableParagraph"/>
              <w:spacing w:before="10"/>
              <w:ind w:right="223"/>
              <w:jc w:val="right"/>
              <w:rPr>
                <w:rFonts w:eastAsia="Calibri" w:cs="Calibri"/>
                <w:sz w:val="18"/>
                <w:szCs w:val="18"/>
              </w:rPr>
            </w:pPr>
            <w:r w:rsidRPr="0058170B">
              <w:rPr>
                <w:b/>
                <w:color w:val="231F20"/>
                <w:w w:val="85"/>
                <w:sz w:val="18"/>
                <w:szCs w:val="18"/>
              </w:rPr>
              <w:t>90</w:t>
            </w:r>
          </w:p>
        </w:tc>
        <w:tc>
          <w:tcPr>
            <w:tcW w:w="1183" w:type="dxa"/>
            <w:tcBorders>
              <w:top w:val="single" w:sz="4" w:space="0" w:color="231F20"/>
              <w:left w:val="nil"/>
              <w:bottom w:val="single" w:sz="8" w:space="0" w:color="231F20"/>
              <w:right w:val="nil"/>
            </w:tcBorders>
          </w:tcPr>
          <w:p w:rsidR="00EC7485" w:rsidRPr="0058170B" w:rsidRDefault="00EC7485" w:rsidP="0058170B">
            <w:pPr>
              <w:pStyle w:val="TableParagraph"/>
              <w:spacing w:before="10"/>
              <w:ind w:right="141"/>
              <w:jc w:val="right"/>
              <w:rPr>
                <w:rFonts w:eastAsia="Calibri" w:cs="Calibri"/>
                <w:sz w:val="18"/>
                <w:szCs w:val="18"/>
              </w:rPr>
            </w:pPr>
            <w:r w:rsidRPr="0058170B">
              <w:rPr>
                <w:b/>
                <w:color w:val="231F20"/>
                <w:w w:val="85"/>
                <w:sz w:val="18"/>
                <w:szCs w:val="18"/>
              </w:rPr>
              <w:t>(61)</w:t>
            </w:r>
          </w:p>
        </w:tc>
        <w:tc>
          <w:tcPr>
            <w:tcW w:w="1139" w:type="dxa"/>
            <w:tcBorders>
              <w:top w:val="single" w:sz="4" w:space="0" w:color="231F20"/>
              <w:left w:val="nil"/>
              <w:bottom w:val="single" w:sz="8" w:space="0" w:color="231F20"/>
              <w:right w:val="nil"/>
            </w:tcBorders>
          </w:tcPr>
          <w:p w:rsidR="00EC7485" w:rsidRPr="0058170B" w:rsidRDefault="00EC7485" w:rsidP="0058170B">
            <w:pPr>
              <w:pStyle w:val="TableParagraph"/>
              <w:spacing w:before="10"/>
              <w:ind w:right="146"/>
              <w:jc w:val="right"/>
              <w:rPr>
                <w:rFonts w:eastAsia="Calibri" w:cs="Calibri"/>
                <w:sz w:val="18"/>
                <w:szCs w:val="18"/>
              </w:rPr>
            </w:pPr>
            <w:r w:rsidRPr="0058170B">
              <w:rPr>
                <w:b/>
                <w:color w:val="231F20"/>
                <w:w w:val="85"/>
                <w:sz w:val="18"/>
                <w:szCs w:val="18"/>
              </w:rPr>
              <w:t>(13)</w:t>
            </w:r>
          </w:p>
        </w:tc>
        <w:tc>
          <w:tcPr>
            <w:tcW w:w="1234" w:type="dxa"/>
            <w:tcBorders>
              <w:top w:val="single" w:sz="4" w:space="0" w:color="231F20"/>
              <w:left w:val="nil"/>
              <w:bottom w:val="single" w:sz="8" w:space="0" w:color="231F20"/>
              <w:right w:val="nil"/>
            </w:tcBorders>
          </w:tcPr>
          <w:p w:rsidR="00EC7485" w:rsidRPr="0058170B" w:rsidRDefault="00EC7485" w:rsidP="0058170B">
            <w:pPr>
              <w:pStyle w:val="TableParagraph"/>
              <w:spacing w:before="10"/>
              <w:ind w:right="237"/>
              <w:jc w:val="right"/>
              <w:rPr>
                <w:rFonts w:eastAsia="Calibri" w:cs="Calibri"/>
                <w:sz w:val="18"/>
                <w:szCs w:val="18"/>
              </w:rPr>
            </w:pPr>
            <w:r w:rsidRPr="0058170B">
              <w:rPr>
                <w:b/>
                <w:color w:val="231F20"/>
                <w:w w:val="85"/>
                <w:sz w:val="18"/>
                <w:szCs w:val="18"/>
              </w:rPr>
              <w:t>(4,337)</w:t>
            </w:r>
          </w:p>
        </w:tc>
        <w:tc>
          <w:tcPr>
            <w:tcW w:w="893" w:type="dxa"/>
            <w:tcBorders>
              <w:top w:val="single" w:sz="4" w:space="0" w:color="231F20"/>
              <w:left w:val="nil"/>
              <w:bottom w:val="single" w:sz="8" w:space="0" w:color="231F20"/>
              <w:right w:val="nil"/>
            </w:tcBorders>
          </w:tcPr>
          <w:p w:rsidR="00EC7485" w:rsidRPr="0058170B" w:rsidRDefault="00EC7485" w:rsidP="0058170B">
            <w:pPr>
              <w:pStyle w:val="TableParagraph"/>
              <w:spacing w:before="10"/>
              <w:ind w:right="61"/>
              <w:jc w:val="right"/>
              <w:rPr>
                <w:rFonts w:eastAsia="Calibri" w:cs="Calibri"/>
                <w:sz w:val="18"/>
                <w:szCs w:val="18"/>
              </w:rPr>
            </w:pPr>
            <w:r w:rsidRPr="0058170B">
              <w:rPr>
                <w:b/>
                <w:color w:val="231F20"/>
                <w:w w:val="85"/>
                <w:sz w:val="18"/>
                <w:szCs w:val="18"/>
              </w:rPr>
              <w:t>(139)</w:t>
            </w:r>
          </w:p>
        </w:tc>
      </w:tr>
    </w:tbl>
    <w:p w:rsidR="00EC7485" w:rsidRDefault="00EC7485" w:rsidP="00EC7485">
      <w:pPr>
        <w:rPr>
          <w:rFonts w:ascii="Calibri" w:eastAsia="Calibri" w:hAnsi="Calibri" w:cs="Calibri"/>
          <w:sz w:val="20"/>
          <w:szCs w:val="20"/>
        </w:rPr>
      </w:pPr>
    </w:p>
    <w:p w:rsidR="00EC7485" w:rsidRDefault="00EC7485" w:rsidP="00EC7485">
      <w:pPr>
        <w:rPr>
          <w:rFonts w:ascii="Calibri" w:eastAsia="Calibri" w:hAnsi="Calibri" w:cs="Calibri"/>
          <w:sz w:val="20"/>
          <w:szCs w:val="20"/>
        </w:rPr>
      </w:pPr>
    </w:p>
    <w:p w:rsidR="00EC7485" w:rsidRDefault="00EC7485" w:rsidP="00EC7485">
      <w:pPr>
        <w:rPr>
          <w:rFonts w:ascii="Calibri" w:eastAsia="Calibri" w:hAnsi="Calibri" w:cs="Calibri"/>
          <w:sz w:val="14"/>
          <w:szCs w:val="14"/>
        </w:rPr>
        <w:sectPr w:rsidR="00EC7485">
          <w:pgSz w:w="11910" w:h="16840"/>
          <w:pgMar w:top="0" w:right="0" w:bottom="280" w:left="0" w:header="720" w:footer="720" w:gutter="0"/>
          <w:cols w:space="720"/>
        </w:sectPr>
      </w:pPr>
    </w:p>
    <w:tbl>
      <w:tblPr>
        <w:tblW w:w="9620" w:type="dxa"/>
        <w:tblLayout w:type="fixed"/>
        <w:tblCellMar>
          <w:left w:w="0" w:type="dxa"/>
          <w:right w:w="0" w:type="dxa"/>
        </w:tblCellMar>
        <w:tblLook w:val="01E0" w:firstRow="1" w:lastRow="1" w:firstColumn="1" w:lastColumn="1" w:noHBand="0" w:noVBand="0"/>
      </w:tblPr>
      <w:tblGrid>
        <w:gridCol w:w="7407"/>
        <w:gridCol w:w="1106"/>
        <w:gridCol w:w="1107"/>
      </w:tblGrid>
      <w:tr w:rsidR="0058170B" w:rsidTr="0058170B">
        <w:trPr>
          <w:trHeight w:hRule="exact" w:val="568"/>
        </w:trPr>
        <w:tc>
          <w:tcPr>
            <w:tcW w:w="7407" w:type="dxa"/>
            <w:tcBorders>
              <w:top w:val="nil"/>
              <w:left w:val="nil"/>
              <w:bottom w:val="nil"/>
              <w:right w:val="nil"/>
            </w:tcBorders>
          </w:tcPr>
          <w:p w:rsidR="0058170B" w:rsidRPr="0058170B" w:rsidRDefault="0058170B" w:rsidP="0058170B">
            <w:pPr>
              <w:pStyle w:val="TableParagraph"/>
              <w:spacing w:line="600" w:lineRule="exact"/>
              <w:ind w:left="35" w:right="335"/>
              <w:rPr>
                <w:rFonts w:eastAsia="Calibri" w:cs="Calibri"/>
                <w:b/>
                <w:sz w:val="20"/>
                <w:szCs w:val="20"/>
              </w:rPr>
            </w:pPr>
            <w:r w:rsidRPr="0058170B">
              <w:rPr>
                <w:b/>
                <w:spacing w:val="-4"/>
                <w:sz w:val="20"/>
                <w:szCs w:val="20"/>
              </w:rPr>
              <w:lastRenderedPageBreak/>
              <w:t>CONSOLIDATED</w:t>
            </w:r>
            <w:r w:rsidRPr="0058170B">
              <w:rPr>
                <w:b/>
                <w:spacing w:val="56"/>
                <w:sz w:val="20"/>
                <w:szCs w:val="20"/>
              </w:rPr>
              <w:t xml:space="preserve"> </w:t>
            </w:r>
            <w:r w:rsidRPr="0058170B">
              <w:rPr>
                <w:b/>
                <w:spacing w:val="-10"/>
                <w:sz w:val="20"/>
                <w:szCs w:val="20"/>
              </w:rPr>
              <w:t>STATEMENT</w:t>
            </w:r>
            <w:r w:rsidRPr="0058170B">
              <w:rPr>
                <w:b/>
                <w:spacing w:val="-129"/>
                <w:sz w:val="20"/>
                <w:szCs w:val="20"/>
              </w:rPr>
              <w:t xml:space="preserve"> </w:t>
            </w:r>
            <w:r w:rsidRPr="0058170B">
              <w:rPr>
                <w:b/>
                <w:sz w:val="20"/>
                <w:szCs w:val="20"/>
              </w:rPr>
              <w:t>OF CASH</w:t>
            </w:r>
            <w:r w:rsidRPr="0058170B">
              <w:rPr>
                <w:b/>
                <w:spacing w:val="69"/>
                <w:sz w:val="20"/>
                <w:szCs w:val="20"/>
              </w:rPr>
              <w:t xml:space="preserve"> </w:t>
            </w:r>
            <w:r w:rsidRPr="0058170B">
              <w:rPr>
                <w:b/>
                <w:sz w:val="20"/>
                <w:szCs w:val="20"/>
              </w:rPr>
              <w:t>FLOWS</w:t>
            </w:r>
          </w:p>
        </w:tc>
        <w:tc>
          <w:tcPr>
            <w:tcW w:w="1106" w:type="dxa"/>
            <w:tcBorders>
              <w:top w:val="nil"/>
              <w:left w:val="nil"/>
              <w:right w:val="nil"/>
            </w:tcBorders>
          </w:tcPr>
          <w:p w:rsidR="0058170B" w:rsidRDefault="0058170B" w:rsidP="0058170B">
            <w:pPr>
              <w:ind w:right="136"/>
              <w:jc w:val="right"/>
            </w:pPr>
          </w:p>
        </w:tc>
        <w:tc>
          <w:tcPr>
            <w:tcW w:w="1107" w:type="dxa"/>
            <w:tcBorders>
              <w:top w:val="nil"/>
              <w:left w:val="nil"/>
              <w:right w:val="nil"/>
            </w:tcBorders>
          </w:tcPr>
          <w:p w:rsidR="0058170B" w:rsidRDefault="0058170B" w:rsidP="0058170B">
            <w:pPr>
              <w:ind w:right="120"/>
              <w:jc w:val="right"/>
            </w:pPr>
          </w:p>
        </w:tc>
      </w:tr>
      <w:tr w:rsidR="0058170B" w:rsidTr="0058170B">
        <w:trPr>
          <w:trHeight w:hRule="exact" w:val="278"/>
        </w:trPr>
        <w:tc>
          <w:tcPr>
            <w:tcW w:w="7407" w:type="dxa"/>
            <w:tcBorders>
              <w:top w:val="nil"/>
              <w:left w:val="nil"/>
              <w:bottom w:val="nil"/>
              <w:right w:val="nil"/>
            </w:tcBorders>
          </w:tcPr>
          <w:p w:rsidR="0058170B" w:rsidRPr="0058170B" w:rsidRDefault="0058170B" w:rsidP="0058170B">
            <w:pPr>
              <w:pStyle w:val="TableParagraph"/>
              <w:spacing w:line="260" w:lineRule="exact"/>
              <w:rPr>
                <w:rFonts w:eastAsia="Calibri" w:cs="Calibri"/>
                <w:sz w:val="20"/>
                <w:szCs w:val="20"/>
              </w:rPr>
            </w:pPr>
            <w:r w:rsidRPr="0058170B">
              <w:rPr>
                <w:sz w:val="20"/>
                <w:szCs w:val="20"/>
              </w:rPr>
              <w:t>FOR</w:t>
            </w:r>
            <w:r w:rsidRPr="0058170B">
              <w:rPr>
                <w:spacing w:val="-13"/>
                <w:sz w:val="20"/>
                <w:szCs w:val="20"/>
              </w:rPr>
              <w:t xml:space="preserve"> </w:t>
            </w:r>
            <w:r w:rsidRPr="0058170B">
              <w:rPr>
                <w:sz w:val="20"/>
                <w:szCs w:val="20"/>
              </w:rPr>
              <w:t>THE</w:t>
            </w:r>
            <w:r w:rsidRPr="0058170B">
              <w:rPr>
                <w:spacing w:val="-13"/>
                <w:sz w:val="20"/>
                <w:szCs w:val="20"/>
              </w:rPr>
              <w:t xml:space="preserve"> </w:t>
            </w:r>
            <w:r w:rsidRPr="0058170B">
              <w:rPr>
                <w:sz w:val="20"/>
                <w:szCs w:val="20"/>
              </w:rPr>
              <w:t>YEAR</w:t>
            </w:r>
            <w:r w:rsidRPr="0058170B">
              <w:rPr>
                <w:spacing w:val="-13"/>
                <w:sz w:val="20"/>
                <w:szCs w:val="20"/>
              </w:rPr>
              <w:t xml:space="preserve"> </w:t>
            </w:r>
            <w:r w:rsidRPr="0058170B">
              <w:rPr>
                <w:sz w:val="20"/>
                <w:szCs w:val="20"/>
              </w:rPr>
              <w:t>ENDED</w:t>
            </w:r>
            <w:r w:rsidRPr="0058170B">
              <w:rPr>
                <w:spacing w:val="-13"/>
                <w:sz w:val="20"/>
                <w:szCs w:val="20"/>
              </w:rPr>
              <w:t xml:space="preserve"> </w:t>
            </w:r>
            <w:r w:rsidRPr="0058170B">
              <w:rPr>
                <w:sz w:val="20"/>
                <w:szCs w:val="20"/>
              </w:rPr>
              <w:t>31</w:t>
            </w:r>
            <w:r w:rsidRPr="0058170B">
              <w:rPr>
                <w:spacing w:val="-13"/>
                <w:sz w:val="20"/>
                <w:szCs w:val="20"/>
              </w:rPr>
              <w:t xml:space="preserve"> </w:t>
            </w:r>
            <w:r w:rsidRPr="0058170B">
              <w:rPr>
                <w:sz w:val="20"/>
                <w:szCs w:val="20"/>
              </w:rPr>
              <w:t>MARCH</w:t>
            </w:r>
            <w:r w:rsidRPr="0058170B">
              <w:rPr>
                <w:spacing w:val="-13"/>
                <w:sz w:val="20"/>
                <w:szCs w:val="20"/>
              </w:rPr>
              <w:t xml:space="preserve"> </w:t>
            </w:r>
            <w:r w:rsidRPr="0058170B">
              <w:rPr>
                <w:sz w:val="20"/>
                <w:szCs w:val="20"/>
              </w:rPr>
              <w:t>2018</w:t>
            </w:r>
          </w:p>
        </w:tc>
        <w:tc>
          <w:tcPr>
            <w:tcW w:w="1106" w:type="dxa"/>
            <w:tcBorders>
              <w:left w:val="nil"/>
              <w:bottom w:val="nil"/>
              <w:right w:val="nil"/>
            </w:tcBorders>
          </w:tcPr>
          <w:p w:rsidR="0058170B" w:rsidRDefault="0058170B" w:rsidP="0058170B">
            <w:pPr>
              <w:ind w:right="136"/>
              <w:jc w:val="right"/>
            </w:pPr>
          </w:p>
        </w:tc>
        <w:tc>
          <w:tcPr>
            <w:tcW w:w="1107" w:type="dxa"/>
            <w:tcBorders>
              <w:left w:val="nil"/>
              <w:bottom w:val="nil"/>
              <w:right w:val="nil"/>
            </w:tcBorders>
          </w:tcPr>
          <w:p w:rsidR="0058170B" w:rsidRDefault="0058170B" w:rsidP="0058170B">
            <w:pPr>
              <w:ind w:right="120"/>
              <w:jc w:val="right"/>
            </w:pPr>
          </w:p>
        </w:tc>
      </w:tr>
      <w:tr w:rsidR="008C7F8E" w:rsidTr="00527B60">
        <w:trPr>
          <w:trHeight w:hRule="exact" w:val="282"/>
        </w:trPr>
        <w:tc>
          <w:tcPr>
            <w:tcW w:w="7407" w:type="dxa"/>
            <w:tcBorders>
              <w:top w:val="nil"/>
              <w:left w:val="nil"/>
              <w:bottom w:val="nil"/>
              <w:right w:val="nil"/>
            </w:tcBorders>
          </w:tcPr>
          <w:p w:rsidR="008C7F8E" w:rsidRDefault="008C7F8E" w:rsidP="00527B60"/>
        </w:tc>
        <w:tc>
          <w:tcPr>
            <w:tcW w:w="1106" w:type="dxa"/>
            <w:tcBorders>
              <w:top w:val="nil"/>
              <w:left w:val="nil"/>
              <w:bottom w:val="nil"/>
              <w:right w:val="nil"/>
            </w:tcBorders>
          </w:tcPr>
          <w:p w:rsidR="008C7F8E" w:rsidRDefault="008C7F8E" w:rsidP="00527B60">
            <w:pPr>
              <w:pStyle w:val="TableParagraph"/>
              <w:ind w:right="136"/>
              <w:jc w:val="right"/>
              <w:rPr>
                <w:rFonts w:ascii="Calibri" w:eastAsia="Calibri" w:hAnsi="Calibri" w:cs="Calibri"/>
                <w:sz w:val="18"/>
                <w:szCs w:val="18"/>
              </w:rPr>
            </w:pPr>
            <w:r>
              <w:rPr>
                <w:rFonts w:ascii="Calibri"/>
                <w:b/>
                <w:color w:val="231F20"/>
                <w:w w:val="85"/>
                <w:sz w:val="18"/>
              </w:rPr>
              <w:t>2018</w:t>
            </w:r>
          </w:p>
        </w:tc>
        <w:tc>
          <w:tcPr>
            <w:tcW w:w="1107" w:type="dxa"/>
            <w:tcBorders>
              <w:top w:val="nil"/>
              <w:left w:val="nil"/>
              <w:bottom w:val="nil"/>
              <w:right w:val="nil"/>
            </w:tcBorders>
          </w:tcPr>
          <w:p w:rsidR="008C7F8E" w:rsidRDefault="008C7F8E" w:rsidP="00527B60">
            <w:pPr>
              <w:pStyle w:val="TableParagraph"/>
              <w:ind w:right="120"/>
              <w:jc w:val="right"/>
              <w:rPr>
                <w:rFonts w:ascii="Calibri" w:eastAsia="Calibri" w:hAnsi="Calibri" w:cs="Calibri"/>
                <w:sz w:val="18"/>
                <w:szCs w:val="18"/>
              </w:rPr>
            </w:pPr>
            <w:r>
              <w:rPr>
                <w:rFonts w:ascii="Calibri"/>
                <w:color w:val="231F20"/>
                <w:w w:val="85"/>
                <w:sz w:val="18"/>
              </w:rPr>
              <w:t>2017</w:t>
            </w:r>
          </w:p>
        </w:tc>
      </w:tr>
      <w:tr w:rsidR="008C7F8E" w:rsidTr="0058170B">
        <w:trPr>
          <w:trHeight w:hRule="exact" w:val="220"/>
        </w:trPr>
        <w:tc>
          <w:tcPr>
            <w:tcW w:w="7407" w:type="dxa"/>
            <w:tcBorders>
              <w:top w:val="nil"/>
              <w:left w:val="nil"/>
              <w:bottom w:val="single" w:sz="8" w:space="0" w:color="231F20"/>
              <w:right w:val="nil"/>
            </w:tcBorders>
          </w:tcPr>
          <w:p w:rsidR="0058170B" w:rsidRDefault="0058170B" w:rsidP="008C7F8E">
            <w:pPr>
              <w:pStyle w:val="TableParagraph"/>
              <w:spacing w:line="211" w:lineRule="exact"/>
              <w:ind w:right="111"/>
              <w:jc w:val="right"/>
              <w:rPr>
                <w:rFonts w:ascii="Calibri" w:eastAsia="Calibri" w:hAnsi="Calibri" w:cs="Calibri"/>
                <w:sz w:val="18"/>
                <w:szCs w:val="18"/>
              </w:rPr>
            </w:pPr>
          </w:p>
        </w:tc>
        <w:tc>
          <w:tcPr>
            <w:tcW w:w="1106" w:type="dxa"/>
            <w:tcBorders>
              <w:top w:val="nil"/>
              <w:left w:val="nil"/>
              <w:bottom w:val="single" w:sz="8" w:space="0" w:color="231F20"/>
              <w:right w:val="nil"/>
            </w:tcBorders>
          </w:tcPr>
          <w:p w:rsidR="008C7F8E" w:rsidRDefault="008C7F8E" w:rsidP="0058170B">
            <w:pPr>
              <w:pStyle w:val="TableParagraph"/>
              <w:spacing w:line="211" w:lineRule="exact"/>
              <w:ind w:right="136"/>
              <w:jc w:val="right"/>
              <w:rPr>
                <w:rFonts w:ascii="Calibri" w:eastAsia="Calibri" w:hAnsi="Calibri" w:cs="Calibri"/>
                <w:sz w:val="18"/>
                <w:szCs w:val="18"/>
              </w:rPr>
            </w:pPr>
            <w:r>
              <w:rPr>
                <w:rFonts w:ascii="Calibri" w:eastAsia="Calibri" w:hAnsi="Calibri" w:cs="Calibri"/>
                <w:b/>
                <w:bCs/>
                <w:color w:val="231F20"/>
                <w:w w:val="85"/>
                <w:sz w:val="18"/>
                <w:szCs w:val="18"/>
              </w:rPr>
              <w:t>£’000</w:t>
            </w:r>
          </w:p>
        </w:tc>
        <w:tc>
          <w:tcPr>
            <w:tcW w:w="1107" w:type="dxa"/>
            <w:tcBorders>
              <w:top w:val="nil"/>
              <w:left w:val="nil"/>
              <w:bottom w:val="single" w:sz="8" w:space="0" w:color="231F20"/>
              <w:right w:val="nil"/>
            </w:tcBorders>
          </w:tcPr>
          <w:p w:rsidR="008C7F8E" w:rsidRDefault="008C7F8E" w:rsidP="0058170B">
            <w:pPr>
              <w:pStyle w:val="TableParagraph"/>
              <w:spacing w:line="211" w:lineRule="exact"/>
              <w:ind w:right="120"/>
              <w:jc w:val="right"/>
              <w:rPr>
                <w:rFonts w:ascii="Calibri" w:eastAsia="Calibri" w:hAnsi="Calibri" w:cs="Calibri"/>
                <w:sz w:val="18"/>
                <w:szCs w:val="18"/>
              </w:rPr>
            </w:pPr>
            <w:r>
              <w:rPr>
                <w:rFonts w:ascii="Calibri" w:eastAsia="Calibri" w:hAnsi="Calibri" w:cs="Calibri"/>
                <w:color w:val="231F20"/>
                <w:w w:val="85"/>
                <w:sz w:val="18"/>
                <w:szCs w:val="18"/>
              </w:rPr>
              <w:t>£’000</w:t>
            </w:r>
          </w:p>
        </w:tc>
      </w:tr>
      <w:tr w:rsidR="008C7F8E" w:rsidTr="0058170B">
        <w:trPr>
          <w:trHeight w:hRule="exact" w:val="256"/>
        </w:trPr>
        <w:tc>
          <w:tcPr>
            <w:tcW w:w="7407" w:type="dxa"/>
            <w:tcBorders>
              <w:top w:val="single" w:sz="8" w:space="0" w:color="231F20"/>
              <w:left w:val="nil"/>
              <w:bottom w:val="nil"/>
              <w:right w:val="nil"/>
            </w:tcBorders>
          </w:tcPr>
          <w:p w:rsidR="008C7F8E" w:rsidRPr="00527B60" w:rsidRDefault="008C7F8E" w:rsidP="008C7F8E">
            <w:pPr>
              <w:pStyle w:val="TableParagraph"/>
              <w:spacing w:before="5"/>
              <w:ind w:left="35"/>
              <w:rPr>
                <w:rFonts w:eastAsia="Calibri" w:cs="Calibri"/>
                <w:sz w:val="18"/>
                <w:szCs w:val="18"/>
              </w:rPr>
            </w:pPr>
            <w:r w:rsidRPr="00527B60">
              <w:rPr>
                <w:b/>
                <w:color w:val="231F20"/>
                <w:sz w:val="18"/>
                <w:szCs w:val="18"/>
              </w:rPr>
              <w:t>Operating</w:t>
            </w:r>
            <w:r w:rsidRPr="00527B60">
              <w:rPr>
                <w:b/>
                <w:color w:val="231F20"/>
                <w:spacing w:val="-21"/>
                <w:sz w:val="18"/>
                <w:szCs w:val="18"/>
              </w:rPr>
              <w:t xml:space="preserve"> </w:t>
            </w:r>
            <w:r w:rsidRPr="00527B60">
              <w:rPr>
                <w:b/>
                <w:color w:val="231F20"/>
                <w:sz w:val="18"/>
                <w:szCs w:val="18"/>
              </w:rPr>
              <w:t>activities</w:t>
            </w:r>
          </w:p>
        </w:tc>
        <w:tc>
          <w:tcPr>
            <w:tcW w:w="1106" w:type="dxa"/>
            <w:tcBorders>
              <w:top w:val="single" w:sz="8" w:space="0" w:color="231F20"/>
              <w:left w:val="nil"/>
              <w:bottom w:val="nil"/>
              <w:right w:val="nil"/>
            </w:tcBorders>
            <w:shd w:val="clear" w:color="auto" w:fill="DCDDDE"/>
          </w:tcPr>
          <w:p w:rsidR="008C7F8E" w:rsidRPr="00527B60" w:rsidRDefault="008C7F8E" w:rsidP="0058170B">
            <w:pPr>
              <w:ind w:right="136"/>
              <w:jc w:val="right"/>
              <w:rPr>
                <w:rFonts w:asciiTheme="minorHAnsi" w:hAnsiTheme="minorHAnsi"/>
                <w:sz w:val="18"/>
                <w:szCs w:val="18"/>
              </w:rPr>
            </w:pPr>
          </w:p>
        </w:tc>
        <w:tc>
          <w:tcPr>
            <w:tcW w:w="1107" w:type="dxa"/>
            <w:tcBorders>
              <w:top w:val="single" w:sz="8" w:space="0" w:color="231F20"/>
              <w:left w:val="nil"/>
              <w:bottom w:val="nil"/>
              <w:right w:val="nil"/>
            </w:tcBorders>
          </w:tcPr>
          <w:p w:rsidR="008C7F8E" w:rsidRPr="00527B60" w:rsidRDefault="008C7F8E" w:rsidP="0058170B">
            <w:pPr>
              <w:ind w:right="120"/>
              <w:jc w:val="right"/>
              <w:rPr>
                <w:rFonts w:asciiTheme="minorHAnsi" w:hAnsiTheme="minorHAnsi"/>
                <w:sz w:val="18"/>
                <w:szCs w:val="18"/>
              </w:rPr>
            </w:pPr>
          </w:p>
        </w:tc>
      </w:tr>
      <w:tr w:rsidR="008C7F8E" w:rsidRPr="007B5D4A" w:rsidTr="0058170B">
        <w:trPr>
          <w:trHeight w:hRule="exact" w:val="244"/>
        </w:trPr>
        <w:tc>
          <w:tcPr>
            <w:tcW w:w="7407" w:type="dxa"/>
            <w:tcBorders>
              <w:top w:val="nil"/>
              <w:left w:val="nil"/>
              <w:bottom w:val="nil"/>
              <w:right w:val="nil"/>
            </w:tcBorders>
          </w:tcPr>
          <w:p w:rsidR="008C7F8E" w:rsidRPr="00527B60" w:rsidRDefault="008C7F8E" w:rsidP="008C7F8E">
            <w:pPr>
              <w:pStyle w:val="TableParagraph"/>
              <w:spacing w:before="3"/>
              <w:ind w:left="35"/>
              <w:rPr>
                <w:rFonts w:eastAsia="Calibri" w:cs="Calibri"/>
                <w:sz w:val="18"/>
                <w:szCs w:val="18"/>
              </w:rPr>
            </w:pPr>
            <w:r w:rsidRPr="00527B60">
              <w:rPr>
                <w:color w:val="231F20"/>
                <w:w w:val="90"/>
                <w:sz w:val="18"/>
                <w:szCs w:val="18"/>
              </w:rPr>
              <w:t>Loss</w:t>
            </w:r>
            <w:r w:rsidRPr="00527B60">
              <w:rPr>
                <w:color w:val="231F20"/>
                <w:spacing w:val="-13"/>
                <w:w w:val="90"/>
                <w:sz w:val="18"/>
                <w:szCs w:val="18"/>
              </w:rPr>
              <w:t xml:space="preserve"> </w:t>
            </w:r>
            <w:r w:rsidRPr="00527B60">
              <w:rPr>
                <w:color w:val="231F20"/>
                <w:w w:val="90"/>
                <w:sz w:val="18"/>
                <w:szCs w:val="18"/>
              </w:rPr>
              <w:t>for</w:t>
            </w:r>
            <w:r w:rsidRPr="00527B60">
              <w:rPr>
                <w:color w:val="231F20"/>
                <w:spacing w:val="-13"/>
                <w:w w:val="90"/>
                <w:sz w:val="18"/>
                <w:szCs w:val="18"/>
              </w:rPr>
              <w:t xml:space="preserve"> </w:t>
            </w:r>
            <w:r w:rsidRPr="00527B60">
              <w:rPr>
                <w:color w:val="231F20"/>
                <w:w w:val="90"/>
                <w:sz w:val="18"/>
                <w:szCs w:val="18"/>
              </w:rPr>
              <w:t>the</w:t>
            </w:r>
            <w:r w:rsidRPr="00527B60">
              <w:rPr>
                <w:color w:val="231F20"/>
                <w:spacing w:val="-13"/>
                <w:w w:val="90"/>
                <w:sz w:val="18"/>
                <w:szCs w:val="18"/>
              </w:rPr>
              <w:t xml:space="preserve"> </w:t>
            </w:r>
            <w:r w:rsidRPr="00527B60">
              <w:rPr>
                <w:color w:val="231F20"/>
                <w:w w:val="90"/>
                <w:sz w:val="18"/>
                <w:szCs w:val="18"/>
              </w:rPr>
              <w:t>year</w:t>
            </w:r>
            <w:r w:rsidRPr="00527B60">
              <w:rPr>
                <w:color w:val="231F20"/>
                <w:spacing w:val="-13"/>
                <w:w w:val="90"/>
                <w:sz w:val="18"/>
                <w:szCs w:val="18"/>
              </w:rPr>
              <w:t xml:space="preserve"> </w:t>
            </w:r>
            <w:r w:rsidRPr="00527B60">
              <w:rPr>
                <w:color w:val="231F20"/>
                <w:w w:val="90"/>
                <w:sz w:val="18"/>
                <w:szCs w:val="18"/>
              </w:rPr>
              <w:t>before</w:t>
            </w:r>
            <w:r w:rsidRPr="00527B60">
              <w:rPr>
                <w:color w:val="231F20"/>
                <w:spacing w:val="-13"/>
                <w:w w:val="90"/>
                <w:sz w:val="18"/>
                <w:szCs w:val="18"/>
              </w:rPr>
              <w:t xml:space="preserve"> </w:t>
            </w:r>
            <w:r w:rsidRPr="00527B60">
              <w:rPr>
                <w:color w:val="231F20"/>
                <w:w w:val="90"/>
                <w:sz w:val="18"/>
                <w:szCs w:val="18"/>
              </w:rPr>
              <w:t>tax</w:t>
            </w: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rPr>
            </w:pPr>
            <w:r w:rsidRPr="00527B60">
              <w:rPr>
                <w:b/>
                <w:color w:val="231F20"/>
                <w:w w:val="85"/>
                <w:sz w:val="18"/>
                <w:szCs w:val="18"/>
              </w:rPr>
              <w:t>(1,480)</w:t>
            </w:r>
          </w:p>
        </w:tc>
        <w:tc>
          <w:tcPr>
            <w:tcW w:w="1107" w:type="dxa"/>
            <w:tcBorders>
              <w:top w:val="nil"/>
              <w:left w:val="nil"/>
              <w:bottom w:val="nil"/>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color w:val="231F20"/>
                <w:w w:val="85"/>
                <w:sz w:val="18"/>
                <w:szCs w:val="18"/>
              </w:rPr>
              <w:t>(270)</w:t>
            </w:r>
          </w:p>
        </w:tc>
      </w:tr>
      <w:tr w:rsidR="008C7F8E" w:rsidRPr="0053014C" w:rsidTr="0058170B">
        <w:trPr>
          <w:trHeight w:hRule="exact" w:val="244"/>
        </w:trPr>
        <w:tc>
          <w:tcPr>
            <w:tcW w:w="7407" w:type="dxa"/>
            <w:tcBorders>
              <w:top w:val="nil"/>
              <w:left w:val="nil"/>
              <w:bottom w:val="nil"/>
              <w:right w:val="nil"/>
            </w:tcBorders>
          </w:tcPr>
          <w:p w:rsidR="008C7F8E" w:rsidRPr="00527B60" w:rsidRDefault="008C7F8E" w:rsidP="008C7F8E">
            <w:pPr>
              <w:pStyle w:val="TableParagraph"/>
              <w:tabs>
                <w:tab w:val="right" w:pos="7293"/>
              </w:tabs>
              <w:spacing w:before="3"/>
              <w:ind w:left="35"/>
              <w:rPr>
                <w:rFonts w:eastAsia="Calibri" w:cs="Calibri"/>
                <w:sz w:val="18"/>
                <w:szCs w:val="18"/>
              </w:rPr>
            </w:pPr>
            <w:r w:rsidRPr="00527B60">
              <w:rPr>
                <w:color w:val="231F20"/>
                <w:w w:val="95"/>
                <w:sz w:val="18"/>
                <w:szCs w:val="18"/>
              </w:rPr>
              <w:t>Depreciation of property, plant and</w:t>
            </w:r>
            <w:r w:rsidRPr="00527B60">
              <w:rPr>
                <w:color w:val="231F20"/>
                <w:spacing w:val="-9"/>
                <w:w w:val="95"/>
                <w:sz w:val="18"/>
                <w:szCs w:val="18"/>
              </w:rPr>
              <w:t xml:space="preserve"> </w:t>
            </w:r>
            <w:r w:rsidRPr="00527B60">
              <w:rPr>
                <w:color w:val="231F20"/>
                <w:w w:val="95"/>
                <w:sz w:val="18"/>
                <w:szCs w:val="18"/>
              </w:rPr>
              <w:t>equipment</w:t>
            </w: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rPr>
            </w:pPr>
            <w:r w:rsidRPr="00527B60">
              <w:rPr>
                <w:b/>
                <w:color w:val="231F20"/>
                <w:w w:val="85"/>
                <w:sz w:val="18"/>
                <w:szCs w:val="18"/>
              </w:rPr>
              <w:t>56</w:t>
            </w:r>
          </w:p>
        </w:tc>
        <w:tc>
          <w:tcPr>
            <w:tcW w:w="1107" w:type="dxa"/>
            <w:tcBorders>
              <w:top w:val="nil"/>
              <w:left w:val="nil"/>
              <w:bottom w:val="nil"/>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color w:val="231F20"/>
                <w:w w:val="85"/>
                <w:sz w:val="18"/>
                <w:szCs w:val="18"/>
              </w:rPr>
              <w:t>80</w:t>
            </w:r>
          </w:p>
        </w:tc>
      </w:tr>
      <w:tr w:rsidR="008C7F8E" w:rsidRPr="0053014C" w:rsidTr="0058170B">
        <w:trPr>
          <w:trHeight w:hRule="exact" w:val="244"/>
        </w:trPr>
        <w:tc>
          <w:tcPr>
            <w:tcW w:w="7407" w:type="dxa"/>
            <w:tcBorders>
              <w:top w:val="nil"/>
              <w:left w:val="nil"/>
              <w:bottom w:val="nil"/>
              <w:right w:val="nil"/>
            </w:tcBorders>
          </w:tcPr>
          <w:p w:rsidR="008C7F8E" w:rsidRPr="00527B60" w:rsidRDefault="008C7F8E" w:rsidP="008C7F8E">
            <w:pPr>
              <w:pStyle w:val="TableParagraph"/>
              <w:tabs>
                <w:tab w:val="right" w:pos="7293"/>
              </w:tabs>
              <w:spacing w:before="3"/>
              <w:ind w:left="35"/>
              <w:rPr>
                <w:rFonts w:eastAsia="Calibri" w:cs="Calibri"/>
                <w:sz w:val="18"/>
                <w:szCs w:val="18"/>
              </w:rPr>
            </w:pPr>
            <w:r w:rsidRPr="00527B60">
              <w:rPr>
                <w:color w:val="231F20"/>
                <w:sz w:val="18"/>
                <w:szCs w:val="18"/>
              </w:rPr>
              <w:t>Impairment and amortization of intangible</w:t>
            </w:r>
            <w:r w:rsidRPr="00527B60">
              <w:rPr>
                <w:color w:val="231F20"/>
                <w:spacing w:val="-10"/>
                <w:sz w:val="18"/>
                <w:szCs w:val="18"/>
              </w:rPr>
              <w:t xml:space="preserve"> </w:t>
            </w:r>
            <w:r w:rsidRPr="00527B60">
              <w:rPr>
                <w:color w:val="231F20"/>
                <w:sz w:val="18"/>
                <w:szCs w:val="18"/>
              </w:rPr>
              <w:t>assets</w:t>
            </w: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rPr>
            </w:pPr>
            <w:r w:rsidRPr="00527B60">
              <w:rPr>
                <w:b/>
                <w:color w:val="231F20"/>
                <w:w w:val="85"/>
                <w:sz w:val="18"/>
                <w:szCs w:val="18"/>
              </w:rPr>
              <w:t>524</w:t>
            </w:r>
          </w:p>
        </w:tc>
        <w:tc>
          <w:tcPr>
            <w:tcW w:w="1107" w:type="dxa"/>
            <w:tcBorders>
              <w:top w:val="nil"/>
              <w:left w:val="nil"/>
              <w:bottom w:val="nil"/>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color w:val="231F20"/>
                <w:w w:val="85"/>
                <w:sz w:val="18"/>
                <w:szCs w:val="18"/>
              </w:rPr>
              <w:t>156</w:t>
            </w:r>
          </w:p>
        </w:tc>
      </w:tr>
      <w:tr w:rsidR="008C7F8E" w:rsidRPr="0053014C" w:rsidTr="0058170B">
        <w:trPr>
          <w:trHeight w:hRule="exact" w:val="244"/>
        </w:trPr>
        <w:tc>
          <w:tcPr>
            <w:tcW w:w="7407" w:type="dxa"/>
            <w:tcBorders>
              <w:top w:val="nil"/>
              <w:left w:val="nil"/>
              <w:bottom w:val="nil"/>
              <w:right w:val="nil"/>
            </w:tcBorders>
          </w:tcPr>
          <w:p w:rsidR="008C7F8E" w:rsidRPr="00527B60" w:rsidRDefault="008C7F8E" w:rsidP="008C7F8E">
            <w:pPr>
              <w:pStyle w:val="TableParagraph"/>
              <w:spacing w:before="3"/>
              <w:ind w:left="35"/>
              <w:rPr>
                <w:color w:val="231F20"/>
                <w:w w:val="90"/>
                <w:sz w:val="18"/>
                <w:szCs w:val="18"/>
              </w:rPr>
            </w:pPr>
            <w:r w:rsidRPr="00527B60">
              <w:rPr>
                <w:color w:val="231F20"/>
                <w:w w:val="90"/>
                <w:sz w:val="18"/>
                <w:szCs w:val="18"/>
              </w:rPr>
              <w:t>Net finance</w:t>
            </w:r>
            <w:r w:rsidRPr="00527B60">
              <w:rPr>
                <w:color w:val="231F20"/>
                <w:spacing w:val="7"/>
                <w:w w:val="90"/>
                <w:sz w:val="18"/>
                <w:szCs w:val="18"/>
              </w:rPr>
              <w:t xml:space="preserve"> </w:t>
            </w:r>
            <w:r w:rsidRPr="00527B60">
              <w:rPr>
                <w:color w:val="231F20"/>
                <w:w w:val="90"/>
                <w:sz w:val="18"/>
                <w:szCs w:val="18"/>
              </w:rPr>
              <w:t>costs</w:t>
            </w:r>
          </w:p>
          <w:p w:rsidR="008C7F8E" w:rsidRPr="00527B60" w:rsidRDefault="008C7F8E" w:rsidP="008C7F8E">
            <w:pPr>
              <w:pStyle w:val="TableParagraph"/>
              <w:spacing w:before="3"/>
              <w:ind w:left="35"/>
              <w:rPr>
                <w:color w:val="231F20"/>
                <w:w w:val="90"/>
                <w:sz w:val="18"/>
                <w:szCs w:val="18"/>
              </w:rPr>
            </w:pPr>
          </w:p>
          <w:p w:rsidR="008C7F8E" w:rsidRPr="00527B60" w:rsidRDefault="008C7F8E" w:rsidP="008C7F8E">
            <w:pPr>
              <w:pStyle w:val="TableParagraph"/>
              <w:spacing w:before="3"/>
              <w:ind w:left="35"/>
              <w:rPr>
                <w:color w:val="231F20"/>
                <w:w w:val="90"/>
                <w:sz w:val="18"/>
                <w:szCs w:val="18"/>
              </w:rPr>
            </w:pPr>
          </w:p>
          <w:p w:rsidR="008C7F8E" w:rsidRPr="00527B60" w:rsidRDefault="008C7F8E" w:rsidP="008C7F8E">
            <w:pPr>
              <w:pStyle w:val="TableParagraph"/>
              <w:spacing w:before="3"/>
              <w:ind w:left="35"/>
              <w:rPr>
                <w:color w:val="231F20"/>
                <w:w w:val="90"/>
                <w:sz w:val="18"/>
                <w:szCs w:val="18"/>
              </w:rPr>
            </w:pPr>
          </w:p>
          <w:p w:rsidR="008C7F8E" w:rsidRPr="00527B60" w:rsidRDefault="008C7F8E" w:rsidP="008C7F8E">
            <w:pPr>
              <w:pStyle w:val="TableParagraph"/>
              <w:spacing w:before="3"/>
              <w:ind w:left="35"/>
              <w:rPr>
                <w:rFonts w:eastAsia="Calibri" w:cs="Calibri"/>
                <w:sz w:val="18"/>
                <w:szCs w:val="18"/>
              </w:rPr>
            </w:pP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rPr>
            </w:pPr>
            <w:r w:rsidRPr="00527B60">
              <w:rPr>
                <w:b/>
                <w:color w:val="231F20"/>
                <w:w w:val="85"/>
                <w:sz w:val="18"/>
                <w:szCs w:val="18"/>
              </w:rPr>
              <w:t>55</w:t>
            </w:r>
          </w:p>
        </w:tc>
        <w:tc>
          <w:tcPr>
            <w:tcW w:w="1107" w:type="dxa"/>
            <w:tcBorders>
              <w:top w:val="nil"/>
              <w:left w:val="nil"/>
              <w:bottom w:val="nil"/>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color w:val="231F20"/>
                <w:w w:val="85"/>
                <w:sz w:val="18"/>
                <w:szCs w:val="18"/>
              </w:rPr>
              <w:t>59</w:t>
            </w:r>
          </w:p>
        </w:tc>
      </w:tr>
      <w:tr w:rsidR="008C7F8E" w:rsidRPr="0053014C" w:rsidTr="0058170B">
        <w:trPr>
          <w:trHeight w:hRule="exact" w:val="244"/>
        </w:trPr>
        <w:tc>
          <w:tcPr>
            <w:tcW w:w="7407" w:type="dxa"/>
            <w:tcBorders>
              <w:top w:val="nil"/>
              <w:left w:val="nil"/>
              <w:bottom w:val="nil"/>
              <w:right w:val="nil"/>
            </w:tcBorders>
          </w:tcPr>
          <w:p w:rsidR="008C7F8E" w:rsidRPr="00527B60" w:rsidRDefault="008C7F8E" w:rsidP="008C7F8E">
            <w:pPr>
              <w:pStyle w:val="TableParagraph"/>
              <w:spacing w:before="3"/>
              <w:ind w:left="35"/>
              <w:rPr>
                <w:rFonts w:eastAsia="Calibri" w:cs="Calibri"/>
                <w:sz w:val="18"/>
                <w:szCs w:val="18"/>
              </w:rPr>
            </w:pPr>
            <w:r w:rsidRPr="00527B60">
              <w:rPr>
                <w:color w:val="231F20"/>
                <w:spacing w:val="-6"/>
                <w:w w:val="90"/>
                <w:sz w:val="18"/>
                <w:szCs w:val="18"/>
              </w:rPr>
              <w:t>Tax</w:t>
            </w:r>
            <w:r w:rsidRPr="00527B60">
              <w:rPr>
                <w:color w:val="231F20"/>
                <w:spacing w:val="4"/>
                <w:w w:val="90"/>
                <w:sz w:val="18"/>
                <w:szCs w:val="18"/>
              </w:rPr>
              <w:t xml:space="preserve"> </w:t>
            </w:r>
            <w:r w:rsidRPr="00527B60">
              <w:rPr>
                <w:color w:val="231F20"/>
                <w:w w:val="90"/>
                <w:sz w:val="18"/>
                <w:szCs w:val="18"/>
              </w:rPr>
              <w:t>paid</w:t>
            </w: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3"/>
              <w:ind w:right="136"/>
              <w:jc w:val="right"/>
              <w:rPr>
                <w:rFonts w:eastAsia="Calibri" w:cs="Calibri"/>
                <w:b/>
                <w:sz w:val="18"/>
                <w:szCs w:val="18"/>
              </w:rPr>
            </w:pPr>
            <w:r w:rsidRPr="00527B60">
              <w:rPr>
                <w:b/>
                <w:color w:val="231F20"/>
                <w:w w:val="85"/>
                <w:sz w:val="18"/>
                <w:szCs w:val="18"/>
              </w:rPr>
              <w:t>(5)</w:t>
            </w:r>
          </w:p>
        </w:tc>
        <w:tc>
          <w:tcPr>
            <w:tcW w:w="1107" w:type="dxa"/>
            <w:tcBorders>
              <w:top w:val="nil"/>
              <w:left w:val="nil"/>
              <w:bottom w:val="nil"/>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rFonts w:eastAsia="Calibri" w:cs="Calibri"/>
                <w:bCs/>
                <w:color w:val="231F20"/>
                <w:sz w:val="18"/>
                <w:szCs w:val="18"/>
              </w:rPr>
              <w:t>(1)</w:t>
            </w:r>
          </w:p>
        </w:tc>
      </w:tr>
      <w:tr w:rsidR="008C7F8E" w:rsidRPr="0053014C" w:rsidTr="0058170B">
        <w:trPr>
          <w:trHeight w:hRule="exact" w:val="244"/>
        </w:trPr>
        <w:tc>
          <w:tcPr>
            <w:tcW w:w="7407" w:type="dxa"/>
            <w:tcBorders>
              <w:top w:val="nil"/>
              <w:left w:val="nil"/>
              <w:bottom w:val="nil"/>
              <w:right w:val="nil"/>
            </w:tcBorders>
          </w:tcPr>
          <w:p w:rsidR="008C7F8E" w:rsidRPr="00527B60" w:rsidRDefault="008C7F8E" w:rsidP="008C7F8E">
            <w:pPr>
              <w:pStyle w:val="TableParagraph"/>
              <w:spacing w:before="3"/>
              <w:ind w:left="35"/>
              <w:rPr>
                <w:rFonts w:eastAsia="Calibri" w:cs="Calibri"/>
                <w:sz w:val="18"/>
                <w:szCs w:val="18"/>
              </w:rPr>
            </w:pPr>
            <w:r w:rsidRPr="00527B60">
              <w:rPr>
                <w:color w:val="231F20"/>
                <w:spacing w:val="-6"/>
                <w:w w:val="90"/>
                <w:sz w:val="18"/>
                <w:szCs w:val="18"/>
              </w:rPr>
              <w:t xml:space="preserve">Decrease/(Increase) </w:t>
            </w:r>
            <w:r w:rsidRPr="00527B60">
              <w:rPr>
                <w:color w:val="231F20"/>
                <w:w w:val="90"/>
                <w:sz w:val="18"/>
                <w:szCs w:val="18"/>
              </w:rPr>
              <w:t>in</w:t>
            </w:r>
            <w:r w:rsidRPr="00527B60">
              <w:rPr>
                <w:color w:val="231F20"/>
                <w:spacing w:val="-6"/>
                <w:w w:val="90"/>
                <w:sz w:val="18"/>
                <w:szCs w:val="18"/>
              </w:rPr>
              <w:t xml:space="preserve"> </w:t>
            </w:r>
            <w:r w:rsidRPr="00527B60">
              <w:rPr>
                <w:color w:val="231F20"/>
                <w:w w:val="90"/>
                <w:sz w:val="18"/>
                <w:szCs w:val="18"/>
              </w:rPr>
              <w:t>trade</w:t>
            </w:r>
            <w:r w:rsidRPr="00527B60">
              <w:rPr>
                <w:color w:val="231F20"/>
                <w:spacing w:val="-6"/>
                <w:w w:val="90"/>
                <w:sz w:val="18"/>
                <w:szCs w:val="18"/>
              </w:rPr>
              <w:t xml:space="preserve"> </w:t>
            </w:r>
            <w:r w:rsidRPr="00527B60">
              <w:rPr>
                <w:color w:val="231F20"/>
                <w:w w:val="90"/>
                <w:sz w:val="18"/>
                <w:szCs w:val="18"/>
              </w:rPr>
              <w:t>and</w:t>
            </w:r>
            <w:r w:rsidRPr="00527B60">
              <w:rPr>
                <w:color w:val="231F20"/>
                <w:spacing w:val="-6"/>
                <w:w w:val="90"/>
                <w:sz w:val="18"/>
                <w:szCs w:val="18"/>
              </w:rPr>
              <w:t xml:space="preserve"> </w:t>
            </w:r>
            <w:r w:rsidRPr="00527B60">
              <w:rPr>
                <w:color w:val="231F20"/>
                <w:w w:val="90"/>
                <w:sz w:val="18"/>
                <w:szCs w:val="18"/>
              </w:rPr>
              <w:t>other</w:t>
            </w:r>
            <w:r w:rsidRPr="00527B60">
              <w:rPr>
                <w:color w:val="231F20"/>
                <w:spacing w:val="-6"/>
                <w:w w:val="90"/>
                <w:sz w:val="18"/>
                <w:szCs w:val="18"/>
              </w:rPr>
              <w:t xml:space="preserve"> </w:t>
            </w:r>
            <w:r w:rsidRPr="00527B60">
              <w:rPr>
                <w:color w:val="231F20"/>
                <w:w w:val="90"/>
                <w:sz w:val="18"/>
                <w:szCs w:val="18"/>
              </w:rPr>
              <w:t>receivables</w:t>
            </w: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rPr>
            </w:pPr>
            <w:r w:rsidRPr="00527B60">
              <w:rPr>
                <w:b/>
                <w:color w:val="231F20"/>
                <w:w w:val="85"/>
                <w:sz w:val="18"/>
                <w:szCs w:val="18"/>
              </w:rPr>
              <w:t>1,015</w:t>
            </w:r>
          </w:p>
        </w:tc>
        <w:tc>
          <w:tcPr>
            <w:tcW w:w="1107" w:type="dxa"/>
            <w:tcBorders>
              <w:top w:val="nil"/>
              <w:left w:val="nil"/>
              <w:bottom w:val="nil"/>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color w:val="231F20"/>
                <w:w w:val="85"/>
                <w:sz w:val="18"/>
                <w:szCs w:val="18"/>
              </w:rPr>
              <w:t>(445)</w:t>
            </w:r>
          </w:p>
        </w:tc>
      </w:tr>
      <w:tr w:rsidR="008C7F8E" w:rsidRPr="0053014C" w:rsidTr="0058170B">
        <w:trPr>
          <w:trHeight w:hRule="exact" w:val="231"/>
        </w:trPr>
        <w:tc>
          <w:tcPr>
            <w:tcW w:w="7407" w:type="dxa"/>
            <w:tcBorders>
              <w:top w:val="nil"/>
              <w:left w:val="nil"/>
              <w:bottom w:val="single" w:sz="4" w:space="0" w:color="231F20"/>
              <w:right w:val="nil"/>
            </w:tcBorders>
          </w:tcPr>
          <w:p w:rsidR="008C7F8E" w:rsidRPr="00527B60" w:rsidRDefault="008C7F8E" w:rsidP="008C7F8E">
            <w:pPr>
              <w:pStyle w:val="TableParagraph"/>
              <w:spacing w:before="3"/>
              <w:ind w:left="35"/>
              <w:rPr>
                <w:rFonts w:eastAsia="Calibri" w:cs="Calibri"/>
                <w:sz w:val="18"/>
                <w:szCs w:val="18"/>
              </w:rPr>
            </w:pPr>
            <w:r w:rsidRPr="00527B60">
              <w:rPr>
                <w:color w:val="231F20"/>
                <w:spacing w:val="-6"/>
                <w:w w:val="90"/>
                <w:sz w:val="18"/>
                <w:szCs w:val="18"/>
              </w:rPr>
              <w:t xml:space="preserve">Increase </w:t>
            </w:r>
            <w:r w:rsidRPr="00527B60">
              <w:rPr>
                <w:color w:val="231F20"/>
                <w:w w:val="90"/>
                <w:sz w:val="18"/>
                <w:szCs w:val="18"/>
              </w:rPr>
              <w:t>in</w:t>
            </w:r>
            <w:r w:rsidRPr="00527B60">
              <w:rPr>
                <w:color w:val="231F20"/>
                <w:spacing w:val="-6"/>
                <w:w w:val="90"/>
                <w:sz w:val="18"/>
                <w:szCs w:val="18"/>
              </w:rPr>
              <w:t xml:space="preserve"> </w:t>
            </w:r>
            <w:r w:rsidRPr="00527B60">
              <w:rPr>
                <w:color w:val="231F20"/>
                <w:w w:val="90"/>
                <w:sz w:val="18"/>
                <w:szCs w:val="18"/>
              </w:rPr>
              <w:t>trade</w:t>
            </w:r>
            <w:r w:rsidRPr="00527B60">
              <w:rPr>
                <w:color w:val="231F20"/>
                <w:spacing w:val="-6"/>
                <w:w w:val="90"/>
                <w:sz w:val="18"/>
                <w:szCs w:val="18"/>
              </w:rPr>
              <w:t xml:space="preserve"> </w:t>
            </w:r>
            <w:r w:rsidRPr="00527B60">
              <w:rPr>
                <w:color w:val="231F20"/>
                <w:w w:val="90"/>
                <w:sz w:val="18"/>
                <w:szCs w:val="18"/>
              </w:rPr>
              <w:t>and</w:t>
            </w:r>
            <w:r w:rsidRPr="00527B60">
              <w:rPr>
                <w:color w:val="231F20"/>
                <w:spacing w:val="-6"/>
                <w:w w:val="90"/>
                <w:sz w:val="18"/>
                <w:szCs w:val="18"/>
              </w:rPr>
              <w:t xml:space="preserve"> </w:t>
            </w:r>
            <w:r w:rsidRPr="00527B60">
              <w:rPr>
                <w:color w:val="231F20"/>
                <w:w w:val="90"/>
                <w:sz w:val="18"/>
                <w:szCs w:val="18"/>
              </w:rPr>
              <w:t>other</w:t>
            </w:r>
            <w:r w:rsidRPr="00527B60">
              <w:rPr>
                <w:color w:val="231F20"/>
                <w:spacing w:val="-6"/>
                <w:w w:val="90"/>
                <w:sz w:val="18"/>
                <w:szCs w:val="18"/>
              </w:rPr>
              <w:t xml:space="preserve"> </w:t>
            </w:r>
            <w:r w:rsidRPr="00527B60">
              <w:rPr>
                <w:color w:val="231F20"/>
                <w:w w:val="90"/>
                <w:sz w:val="18"/>
                <w:szCs w:val="18"/>
              </w:rPr>
              <w:t>payables</w:t>
            </w:r>
          </w:p>
        </w:tc>
        <w:tc>
          <w:tcPr>
            <w:tcW w:w="1106" w:type="dxa"/>
            <w:tcBorders>
              <w:top w:val="nil"/>
              <w:left w:val="nil"/>
              <w:bottom w:val="single" w:sz="4" w:space="0" w:color="231F20"/>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rPr>
            </w:pPr>
            <w:r w:rsidRPr="00527B60">
              <w:rPr>
                <w:b/>
                <w:color w:val="231F20"/>
                <w:w w:val="85"/>
                <w:sz w:val="18"/>
                <w:szCs w:val="18"/>
              </w:rPr>
              <w:t>70</w:t>
            </w:r>
          </w:p>
        </w:tc>
        <w:tc>
          <w:tcPr>
            <w:tcW w:w="1107" w:type="dxa"/>
            <w:tcBorders>
              <w:top w:val="nil"/>
              <w:left w:val="nil"/>
              <w:bottom w:val="single" w:sz="4" w:space="0" w:color="231F20"/>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color w:val="231F20"/>
                <w:w w:val="85"/>
                <w:sz w:val="18"/>
                <w:szCs w:val="18"/>
              </w:rPr>
              <w:t>105</w:t>
            </w:r>
          </w:p>
        </w:tc>
      </w:tr>
      <w:tr w:rsidR="008C7F8E" w:rsidRPr="0053014C" w:rsidTr="0058170B">
        <w:trPr>
          <w:trHeight w:hRule="exact" w:val="244"/>
        </w:trPr>
        <w:tc>
          <w:tcPr>
            <w:tcW w:w="7407" w:type="dxa"/>
            <w:tcBorders>
              <w:top w:val="single" w:sz="4" w:space="0" w:color="231F20"/>
              <w:left w:val="nil"/>
              <w:bottom w:val="single" w:sz="4" w:space="0" w:color="231F20"/>
              <w:right w:val="nil"/>
            </w:tcBorders>
          </w:tcPr>
          <w:p w:rsidR="008C7F8E" w:rsidRPr="00527B60" w:rsidRDefault="008C7F8E" w:rsidP="008C7F8E">
            <w:pPr>
              <w:pStyle w:val="TableParagraph"/>
              <w:spacing w:before="10"/>
              <w:ind w:left="35"/>
              <w:rPr>
                <w:rFonts w:eastAsia="Calibri" w:cs="Calibri"/>
                <w:sz w:val="18"/>
                <w:szCs w:val="18"/>
              </w:rPr>
            </w:pPr>
            <w:r w:rsidRPr="00527B60">
              <w:rPr>
                <w:b/>
                <w:color w:val="231F20"/>
                <w:sz w:val="18"/>
                <w:szCs w:val="18"/>
              </w:rPr>
              <w:t>Net</w:t>
            </w:r>
            <w:r w:rsidRPr="00527B60">
              <w:rPr>
                <w:b/>
                <w:color w:val="231F20"/>
                <w:spacing w:val="-11"/>
                <w:sz w:val="18"/>
                <w:szCs w:val="18"/>
              </w:rPr>
              <w:t xml:space="preserve"> </w:t>
            </w:r>
            <w:r w:rsidRPr="00527B60">
              <w:rPr>
                <w:b/>
                <w:color w:val="231F20"/>
                <w:sz w:val="18"/>
                <w:szCs w:val="18"/>
              </w:rPr>
              <w:t>cash</w:t>
            </w:r>
            <w:r w:rsidRPr="00527B60">
              <w:rPr>
                <w:b/>
                <w:color w:val="231F20"/>
                <w:spacing w:val="-11"/>
                <w:sz w:val="18"/>
                <w:szCs w:val="18"/>
              </w:rPr>
              <w:t xml:space="preserve"> </w:t>
            </w:r>
            <w:r w:rsidRPr="00527B60">
              <w:rPr>
                <w:b/>
                <w:color w:val="231F20"/>
                <w:sz w:val="18"/>
                <w:szCs w:val="18"/>
              </w:rPr>
              <w:t>generated</w:t>
            </w:r>
            <w:r w:rsidRPr="00527B60">
              <w:rPr>
                <w:b/>
                <w:color w:val="231F20"/>
                <w:spacing w:val="-11"/>
                <w:sz w:val="18"/>
                <w:szCs w:val="18"/>
              </w:rPr>
              <w:t xml:space="preserve"> </w:t>
            </w:r>
            <w:r w:rsidRPr="00527B60">
              <w:rPr>
                <w:b/>
                <w:color w:val="231F20"/>
                <w:sz w:val="18"/>
                <w:szCs w:val="18"/>
              </w:rPr>
              <w:t>by</w:t>
            </w:r>
            <w:r w:rsidRPr="00527B60">
              <w:rPr>
                <w:b/>
                <w:color w:val="231F20"/>
                <w:spacing w:val="-11"/>
                <w:sz w:val="18"/>
                <w:szCs w:val="18"/>
              </w:rPr>
              <w:t xml:space="preserve"> </w:t>
            </w:r>
            <w:r w:rsidRPr="00527B60">
              <w:rPr>
                <w:b/>
                <w:color w:val="231F20"/>
                <w:sz w:val="18"/>
                <w:szCs w:val="18"/>
              </w:rPr>
              <w:t>operating</w:t>
            </w:r>
            <w:r w:rsidRPr="00527B60">
              <w:rPr>
                <w:b/>
                <w:color w:val="231F20"/>
                <w:spacing w:val="-11"/>
                <w:sz w:val="18"/>
                <w:szCs w:val="18"/>
              </w:rPr>
              <w:t xml:space="preserve"> </w:t>
            </w:r>
            <w:r w:rsidRPr="00527B60">
              <w:rPr>
                <w:b/>
                <w:color w:val="231F20"/>
                <w:sz w:val="18"/>
                <w:szCs w:val="18"/>
              </w:rPr>
              <w:t>activities</w:t>
            </w:r>
          </w:p>
        </w:tc>
        <w:tc>
          <w:tcPr>
            <w:tcW w:w="1106" w:type="dxa"/>
            <w:tcBorders>
              <w:top w:val="single" w:sz="4" w:space="0" w:color="231F20"/>
              <w:left w:val="nil"/>
              <w:bottom w:val="single" w:sz="4" w:space="0" w:color="231F20"/>
              <w:right w:val="nil"/>
            </w:tcBorders>
            <w:shd w:val="clear" w:color="auto" w:fill="DCDDDE"/>
          </w:tcPr>
          <w:p w:rsidR="008C7F8E" w:rsidRPr="00527B60" w:rsidRDefault="008C7F8E" w:rsidP="0058170B">
            <w:pPr>
              <w:pStyle w:val="TableParagraph"/>
              <w:spacing w:before="10"/>
              <w:ind w:right="136"/>
              <w:jc w:val="right"/>
              <w:rPr>
                <w:rFonts w:eastAsia="Calibri" w:cs="Calibri"/>
                <w:sz w:val="18"/>
                <w:szCs w:val="18"/>
                <w:highlight w:val="yellow"/>
              </w:rPr>
            </w:pPr>
            <w:r w:rsidRPr="00527B60">
              <w:rPr>
                <w:b/>
                <w:color w:val="231F20"/>
                <w:w w:val="85"/>
                <w:sz w:val="18"/>
                <w:szCs w:val="18"/>
              </w:rPr>
              <w:t>235</w:t>
            </w:r>
          </w:p>
        </w:tc>
        <w:tc>
          <w:tcPr>
            <w:tcW w:w="1107" w:type="dxa"/>
            <w:tcBorders>
              <w:top w:val="single" w:sz="4" w:space="0" w:color="231F20"/>
              <w:left w:val="nil"/>
              <w:bottom w:val="single" w:sz="4" w:space="0" w:color="231F20"/>
              <w:right w:val="nil"/>
            </w:tcBorders>
          </w:tcPr>
          <w:p w:rsidR="008C7F8E" w:rsidRPr="00527B60" w:rsidRDefault="008C7F8E" w:rsidP="0058170B">
            <w:pPr>
              <w:pStyle w:val="TableParagraph"/>
              <w:spacing w:before="10"/>
              <w:ind w:right="120"/>
              <w:jc w:val="right"/>
              <w:rPr>
                <w:rFonts w:eastAsia="Calibri" w:cs="Calibri"/>
                <w:sz w:val="18"/>
                <w:szCs w:val="18"/>
              </w:rPr>
            </w:pPr>
            <w:r w:rsidRPr="00527B60">
              <w:rPr>
                <w:color w:val="231F20"/>
                <w:w w:val="85"/>
                <w:sz w:val="18"/>
                <w:szCs w:val="18"/>
              </w:rPr>
              <w:t>(316)</w:t>
            </w:r>
          </w:p>
        </w:tc>
      </w:tr>
      <w:tr w:rsidR="008C7F8E" w:rsidRPr="0053014C" w:rsidTr="0058170B">
        <w:trPr>
          <w:trHeight w:hRule="exact" w:val="256"/>
        </w:trPr>
        <w:tc>
          <w:tcPr>
            <w:tcW w:w="7407" w:type="dxa"/>
            <w:tcBorders>
              <w:top w:val="single" w:sz="4" w:space="0" w:color="231F20"/>
              <w:left w:val="nil"/>
              <w:bottom w:val="nil"/>
              <w:right w:val="nil"/>
            </w:tcBorders>
          </w:tcPr>
          <w:p w:rsidR="008C7F8E" w:rsidRPr="00527B60" w:rsidRDefault="008C7F8E" w:rsidP="008C7F8E">
            <w:pPr>
              <w:pStyle w:val="TableParagraph"/>
              <w:spacing w:before="10"/>
              <w:ind w:left="35"/>
              <w:rPr>
                <w:rFonts w:eastAsia="Calibri" w:cs="Calibri"/>
                <w:sz w:val="18"/>
                <w:szCs w:val="18"/>
              </w:rPr>
            </w:pPr>
            <w:r w:rsidRPr="00527B60">
              <w:rPr>
                <w:b/>
                <w:color w:val="231F20"/>
                <w:sz w:val="18"/>
                <w:szCs w:val="18"/>
              </w:rPr>
              <w:t>Cash flows from investing</w:t>
            </w:r>
            <w:r w:rsidRPr="00527B60">
              <w:rPr>
                <w:b/>
                <w:color w:val="231F20"/>
                <w:spacing w:val="-21"/>
                <w:sz w:val="18"/>
                <w:szCs w:val="18"/>
              </w:rPr>
              <w:t xml:space="preserve"> </w:t>
            </w:r>
            <w:r w:rsidRPr="00527B60">
              <w:rPr>
                <w:b/>
                <w:color w:val="231F20"/>
                <w:sz w:val="18"/>
                <w:szCs w:val="18"/>
              </w:rPr>
              <w:t>activities</w:t>
            </w:r>
          </w:p>
        </w:tc>
        <w:tc>
          <w:tcPr>
            <w:tcW w:w="1106" w:type="dxa"/>
            <w:tcBorders>
              <w:top w:val="single" w:sz="4" w:space="0" w:color="231F20"/>
              <w:left w:val="nil"/>
              <w:bottom w:val="nil"/>
              <w:right w:val="nil"/>
            </w:tcBorders>
            <w:shd w:val="clear" w:color="auto" w:fill="DCDDDE"/>
          </w:tcPr>
          <w:p w:rsidR="008C7F8E" w:rsidRPr="00527B60" w:rsidRDefault="008C7F8E" w:rsidP="0058170B">
            <w:pPr>
              <w:ind w:right="136"/>
              <w:jc w:val="right"/>
              <w:rPr>
                <w:rFonts w:asciiTheme="minorHAnsi" w:hAnsiTheme="minorHAnsi"/>
                <w:sz w:val="18"/>
                <w:szCs w:val="18"/>
                <w:highlight w:val="yellow"/>
              </w:rPr>
            </w:pPr>
          </w:p>
        </w:tc>
        <w:tc>
          <w:tcPr>
            <w:tcW w:w="1107" w:type="dxa"/>
            <w:tcBorders>
              <w:top w:val="single" w:sz="4" w:space="0" w:color="231F20"/>
              <w:left w:val="nil"/>
              <w:bottom w:val="nil"/>
              <w:right w:val="nil"/>
            </w:tcBorders>
          </w:tcPr>
          <w:p w:rsidR="008C7F8E" w:rsidRPr="00527B60" w:rsidRDefault="008C7F8E" w:rsidP="0058170B">
            <w:pPr>
              <w:ind w:right="120"/>
              <w:jc w:val="right"/>
              <w:rPr>
                <w:rFonts w:asciiTheme="minorHAnsi" w:hAnsiTheme="minorHAnsi"/>
                <w:sz w:val="18"/>
                <w:szCs w:val="18"/>
              </w:rPr>
            </w:pPr>
          </w:p>
        </w:tc>
      </w:tr>
      <w:tr w:rsidR="008C7F8E" w:rsidRPr="0053014C" w:rsidTr="0058170B">
        <w:trPr>
          <w:trHeight w:hRule="exact" w:val="244"/>
        </w:trPr>
        <w:tc>
          <w:tcPr>
            <w:tcW w:w="7407" w:type="dxa"/>
            <w:tcBorders>
              <w:top w:val="nil"/>
              <w:left w:val="nil"/>
              <w:bottom w:val="nil"/>
              <w:right w:val="nil"/>
            </w:tcBorders>
          </w:tcPr>
          <w:p w:rsidR="008C7F8E" w:rsidRPr="00527B60" w:rsidRDefault="008C7F8E" w:rsidP="008C7F8E">
            <w:pPr>
              <w:pStyle w:val="TableParagraph"/>
              <w:spacing w:before="3"/>
              <w:ind w:left="35"/>
              <w:rPr>
                <w:rFonts w:eastAsia="Calibri" w:cs="Calibri"/>
                <w:sz w:val="18"/>
                <w:szCs w:val="18"/>
              </w:rPr>
            </w:pPr>
            <w:r w:rsidRPr="00527B60">
              <w:rPr>
                <w:color w:val="231F20"/>
                <w:w w:val="90"/>
                <w:sz w:val="18"/>
                <w:szCs w:val="18"/>
              </w:rPr>
              <w:t>Purchase</w:t>
            </w:r>
            <w:r w:rsidRPr="00527B60">
              <w:rPr>
                <w:color w:val="231F20"/>
                <w:spacing w:val="-20"/>
                <w:w w:val="90"/>
                <w:sz w:val="18"/>
                <w:szCs w:val="18"/>
              </w:rPr>
              <w:t xml:space="preserve"> </w:t>
            </w:r>
            <w:r w:rsidRPr="00527B60">
              <w:rPr>
                <w:color w:val="231F20"/>
                <w:w w:val="90"/>
                <w:sz w:val="18"/>
                <w:szCs w:val="18"/>
              </w:rPr>
              <w:t>of</w:t>
            </w:r>
            <w:r w:rsidRPr="00527B60">
              <w:rPr>
                <w:color w:val="231F20"/>
                <w:spacing w:val="-20"/>
                <w:w w:val="90"/>
                <w:sz w:val="18"/>
                <w:szCs w:val="18"/>
              </w:rPr>
              <w:t xml:space="preserve"> </w:t>
            </w:r>
            <w:r w:rsidRPr="00527B60">
              <w:rPr>
                <w:color w:val="231F20"/>
                <w:w w:val="90"/>
                <w:sz w:val="18"/>
                <w:szCs w:val="18"/>
              </w:rPr>
              <w:t>property,</w:t>
            </w:r>
            <w:r w:rsidRPr="00527B60">
              <w:rPr>
                <w:color w:val="231F20"/>
                <w:spacing w:val="-20"/>
                <w:w w:val="90"/>
                <w:sz w:val="18"/>
                <w:szCs w:val="18"/>
              </w:rPr>
              <w:t xml:space="preserve"> </w:t>
            </w:r>
            <w:r w:rsidRPr="00527B60">
              <w:rPr>
                <w:color w:val="231F20"/>
                <w:w w:val="90"/>
                <w:sz w:val="18"/>
                <w:szCs w:val="18"/>
              </w:rPr>
              <w:t>plant</w:t>
            </w:r>
            <w:r w:rsidRPr="00527B60">
              <w:rPr>
                <w:color w:val="231F20"/>
                <w:spacing w:val="-20"/>
                <w:w w:val="90"/>
                <w:sz w:val="18"/>
                <w:szCs w:val="18"/>
              </w:rPr>
              <w:t xml:space="preserve"> </w:t>
            </w:r>
            <w:r w:rsidRPr="00527B60">
              <w:rPr>
                <w:color w:val="231F20"/>
                <w:w w:val="90"/>
                <w:sz w:val="18"/>
                <w:szCs w:val="18"/>
              </w:rPr>
              <w:t>and</w:t>
            </w:r>
            <w:r w:rsidRPr="00527B60">
              <w:rPr>
                <w:color w:val="231F20"/>
                <w:spacing w:val="-20"/>
                <w:w w:val="90"/>
                <w:sz w:val="18"/>
                <w:szCs w:val="18"/>
              </w:rPr>
              <w:t xml:space="preserve"> </w:t>
            </w:r>
            <w:r w:rsidRPr="00527B60">
              <w:rPr>
                <w:color w:val="231F20"/>
                <w:w w:val="90"/>
                <w:sz w:val="18"/>
                <w:szCs w:val="18"/>
              </w:rPr>
              <w:t>equipment</w:t>
            </w: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highlight w:val="yellow"/>
              </w:rPr>
            </w:pPr>
            <w:r w:rsidRPr="00527B60">
              <w:rPr>
                <w:b/>
                <w:color w:val="231F20"/>
                <w:w w:val="85"/>
                <w:sz w:val="18"/>
                <w:szCs w:val="18"/>
              </w:rPr>
              <w:t>(14)</w:t>
            </w:r>
          </w:p>
        </w:tc>
        <w:tc>
          <w:tcPr>
            <w:tcW w:w="1107" w:type="dxa"/>
            <w:tcBorders>
              <w:top w:val="nil"/>
              <w:left w:val="nil"/>
              <w:bottom w:val="nil"/>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color w:val="231F20"/>
                <w:w w:val="85"/>
                <w:sz w:val="18"/>
                <w:szCs w:val="18"/>
              </w:rPr>
              <w:t>(45)</w:t>
            </w:r>
          </w:p>
        </w:tc>
      </w:tr>
      <w:tr w:rsidR="008C7F8E" w:rsidRPr="006F5B29" w:rsidTr="0058170B">
        <w:trPr>
          <w:trHeight w:hRule="exact" w:val="244"/>
        </w:trPr>
        <w:tc>
          <w:tcPr>
            <w:tcW w:w="7407" w:type="dxa"/>
            <w:tcBorders>
              <w:top w:val="single" w:sz="4" w:space="0" w:color="231F20"/>
              <w:left w:val="nil"/>
              <w:bottom w:val="single" w:sz="4" w:space="0" w:color="231F20"/>
              <w:right w:val="nil"/>
            </w:tcBorders>
          </w:tcPr>
          <w:p w:rsidR="008C7F8E" w:rsidRPr="00527B60" w:rsidRDefault="008C7F8E" w:rsidP="008C7F8E">
            <w:pPr>
              <w:pStyle w:val="TableParagraph"/>
              <w:spacing w:before="11"/>
              <w:ind w:left="35"/>
              <w:rPr>
                <w:rFonts w:eastAsia="Calibri" w:cs="Calibri"/>
                <w:sz w:val="18"/>
                <w:szCs w:val="18"/>
              </w:rPr>
            </w:pPr>
            <w:r w:rsidRPr="00527B60">
              <w:rPr>
                <w:b/>
                <w:color w:val="231F20"/>
                <w:sz w:val="18"/>
                <w:szCs w:val="18"/>
              </w:rPr>
              <w:t>Net</w:t>
            </w:r>
            <w:r w:rsidRPr="00527B60">
              <w:rPr>
                <w:b/>
                <w:color w:val="231F20"/>
                <w:spacing w:val="-7"/>
                <w:sz w:val="18"/>
                <w:szCs w:val="18"/>
              </w:rPr>
              <w:t xml:space="preserve"> </w:t>
            </w:r>
            <w:r w:rsidRPr="00527B60">
              <w:rPr>
                <w:b/>
                <w:color w:val="231F20"/>
                <w:sz w:val="18"/>
                <w:szCs w:val="18"/>
              </w:rPr>
              <w:t>cash outflow from</w:t>
            </w:r>
            <w:r w:rsidRPr="00527B60">
              <w:rPr>
                <w:b/>
                <w:color w:val="231F20"/>
                <w:spacing w:val="-7"/>
                <w:sz w:val="18"/>
                <w:szCs w:val="18"/>
              </w:rPr>
              <w:t xml:space="preserve"> </w:t>
            </w:r>
            <w:r w:rsidRPr="00527B60">
              <w:rPr>
                <w:b/>
                <w:color w:val="231F20"/>
                <w:sz w:val="18"/>
                <w:szCs w:val="18"/>
              </w:rPr>
              <w:t>investing</w:t>
            </w:r>
            <w:r w:rsidRPr="00527B60">
              <w:rPr>
                <w:b/>
                <w:color w:val="231F20"/>
                <w:spacing w:val="-7"/>
                <w:sz w:val="18"/>
                <w:szCs w:val="18"/>
              </w:rPr>
              <w:t xml:space="preserve"> </w:t>
            </w:r>
            <w:r w:rsidRPr="00527B60">
              <w:rPr>
                <w:b/>
                <w:color w:val="231F20"/>
                <w:sz w:val="18"/>
                <w:szCs w:val="18"/>
              </w:rPr>
              <w:t>activities</w:t>
            </w:r>
          </w:p>
        </w:tc>
        <w:tc>
          <w:tcPr>
            <w:tcW w:w="1106" w:type="dxa"/>
            <w:tcBorders>
              <w:top w:val="single" w:sz="4" w:space="0" w:color="231F20"/>
              <w:left w:val="nil"/>
              <w:bottom w:val="single" w:sz="4" w:space="0" w:color="231F20"/>
              <w:right w:val="nil"/>
            </w:tcBorders>
            <w:shd w:val="clear" w:color="auto" w:fill="DCDDDE"/>
          </w:tcPr>
          <w:p w:rsidR="008C7F8E" w:rsidRPr="00527B60" w:rsidRDefault="008C7F8E" w:rsidP="0058170B">
            <w:pPr>
              <w:pStyle w:val="TableParagraph"/>
              <w:spacing w:before="11"/>
              <w:ind w:right="136"/>
              <w:jc w:val="right"/>
              <w:rPr>
                <w:rFonts w:eastAsia="Calibri" w:cs="Calibri"/>
                <w:sz w:val="18"/>
                <w:szCs w:val="18"/>
              </w:rPr>
            </w:pPr>
            <w:r w:rsidRPr="00527B60">
              <w:rPr>
                <w:b/>
                <w:color w:val="231F20"/>
                <w:w w:val="85"/>
                <w:sz w:val="18"/>
                <w:szCs w:val="18"/>
              </w:rPr>
              <w:t>(14)</w:t>
            </w:r>
          </w:p>
        </w:tc>
        <w:tc>
          <w:tcPr>
            <w:tcW w:w="1107" w:type="dxa"/>
            <w:tcBorders>
              <w:top w:val="single" w:sz="4" w:space="0" w:color="231F20"/>
              <w:left w:val="nil"/>
              <w:bottom w:val="single" w:sz="4" w:space="0" w:color="231F20"/>
              <w:right w:val="nil"/>
            </w:tcBorders>
          </w:tcPr>
          <w:p w:rsidR="008C7F8E" w:rsidRPr="00527B60" w:rsidRDefault="008C7F8E" w:rsidP="0058170B">
            <w:pPr>
              <w:pStyle w:val="TableParagraph"/>
              <w:spacing w:before="11"/>
              <w:ind w:right="120"/>
              <w:jc w:val="right"/>
              <w:rPr>
                <w:rFonts w:eastAsia="Calibri" w:cs="Calibri"/>
                <w:sz w:val="18"/>
                <w:szCs w:val="18"/>
              </w:rPr>
            </w:pPr>
            <w:r w:rsidRPr="00527B60">
              <w:rPr>
                <w:color w:val="231F20"/>
                <w:w w:val="85"/>
                <w:sz w:val="18"/>
                <w:szCs w:val="18"/>
              </w:rPr>
              <w:t>(45)</w:t>
            </w:r>
          </w:p>
        </w:tc>
      </w:tr>
      <w:tr w:rsidR="008C7F8E" w:rsidRPr="0053014C" w:rsidTr="0058170B">
        <w:trPr>
          <w:trHeight w:hRule="exact" w:val="256"/>
        </w:trPr>
        <w:tc>
          <w:tcPr>
            <w:tcW w:w="7407" w:type="dxa"/>
            <w:tcBorders>
              <w:top w:val="single" w:sz="4" w:space="0" w:color="231F20"/>
              <w:left w:val="nil"/>
              <w:bottom w:val="nil"/>
              <w:right w:val="nil"/>
            </w:tcBorders>
          </w:tcPr>
          <w:p w:rsidR="008C7F8E" w:rsidRPr="00527B60" w:rsidRDefault="008C7F8E" w:rsidP="008C7F8E">
            <w:pPr>
              <w:pStyle w:val="TableParagraph"/>
              <w:spacing w:before="11"/>
              <w:ind w:left="35"/>
              <w:rPr>
                <w:rFonts w:eastAsia="Calibri" w:cs="Calibri"/>
                <w:sz w:val="18"/>
                <w:szCs w:val="18"/>
              </w:rPr>
            </w:pPr>
            <w:r w:rsidRPr="00527B60">
              <w:rPr>
                <w:b/>
                <w:color w:val="231F20"/>
                <w:sz w:val="18"/>
                <w:szCs w:val="18"/>
              </w:rPr>
              <w:t>Financing</w:t>
            </w:r>
            <w:r w:rsidRPr="00527B60">
              <w:rPr>
                <w:b/>
                <w:color w:val="231F20"/>
                <w:spacing w:val="19"/>
                <w:sz w:val="18"/>
                <w:szCs w:val="18"/>
              </w:rPr>
              <w:t xml:space="preserve"> </w:t>
            </w:r>
            <w:r w:rsidRPr="00527B60">
              <w:rPr>
                <w:b/>
                <w:color w:val="231F20"/>
                <w:sz w:val="18"/>
                <w:szCs w:val="18"/>
              </w:rPr>
              <w:t>activities</w:t>
            </w:r>
          </w:p>
        </w:tc>
        <w:tc>
          <w:tcPr>
            <w:tcW w:w="1106" w:type="dxa"/>
            <w:tcBorders>
              <w:top w:val="single" w:sz="4" w:space="0" w:color="231F20"/>
              <w:left w:val="nil"/>
              <w:bottom w:val="nil"/>
              <w:right w:val="nil"/>
            </w:tcBorders>
            <w:shd w:val="clear" w:color="auto" w:fill="DCDDDE"/>
          </w:tcPr>
          <w:p w:rsidR="008C7F8E" w:rsidRPr="00527B60" w:rsidRDefault="008C7F8E" w:rsidP="0058170B">
            <w:pPr>
              <w:ind w:right="136"/>
              <w:jc w:val="right"/>
              <w:rPr>
                <w:rFonts w:asciiTheme="minorHAnsi" w:hAnsiTheme="minorHAnsi"/>
                <w:sz w:val="18"/>
                <w:szCs w:val="18"/>
                <w:highlight w:val="yellow"/>
              </w:rPr>
            </w:pPr>
          </w:p>
        </w:tc>
        <w:tc>
          <w:tcPr>
            <w:tcW w:w="1107" w:type="dxa"/>
            <w:tcBorders>
              <w:top w:val="single" w:sz="4" w:space="0" w:color="231F20"/>
              <w:left w:val="nil"/>
              <w:bottom w:val="nil"/>
              <w:right w:val="nil"/>
            </w:tcBorders>
          </w:tcPr>
          <w:p w:rsidR="008C7F8E" w:rsidRPr="00527B60" w:rsidRDefault="008C7F8E" w:rsidP="0058170B">
            <w:pPr>
              <w:ind w:right="120"/>
              <w:jc w:val="right"/>
              <w:rPr>
                <w:rFonts w:asciiTheme="minorHAnsi" w:hAnsiTheme="minorHAnsi"/>
                <w:sz w:val="18"/>
                <w:szCs w:val="18"/>
              </w:rPr>
            </w:pPr>
          </w:p>
        </w:tc>
      </w:tr>
      <w:tr w:rsidR="008C7F8E" w:rsidRPr="0053014C" w:rsidTr="0058170B">
        <w:trPr>
          <w:trHeight w:hRule="exact" w:val="244"/>
        </w:trPr>
        <w:tc>
          <w:tcPr>
            <w:tcW w:w="7407" w:type="dxa"/>
            <w:tcBorders>
              <w:top w:val="nil"/>
              <w:left w:val="nil"/>
              <w:bottom w:val="nil"/>
              <w:right w:val="nil"/>
            </w:tcBorders>
          </w:tcPr>
          <w:p w:rsidR="008C7F8E" w:rsidRPr="00527B60" w:rsidRDefault="008C7F8E" w:rsidP="008C7F8E">
            <w:pPr>
              <w:pStyle w:val="TableParagraph"/>
              <w:spacing w:before="3"/>
              <w:ind w:left="35"/>
              <w:rPr>
                <w:rFonts w:eastAsia="Calibri" w:cs="Calibri"/>
                <w:sz w:val="18"/>
                <w:szCs w:val="18"/>
              </w:rPr>
            </w:pPr>
            <w:r w:rsidRPr="00527B60">
              <w:rPr>
                <w:color w:val="231F20"/>
                <w:w w:val="90"/>
                <w:sz w:val="18"/>
                <w:szCs w:val="18"/>
              </w:rPr>
              <w:t>(Decrease)/Increase in invoice discounting facility</w:t>
            </w: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highlight w:val="yellow"/>
              </w:rPr>
            </w:pPr>
            <w:r w:rsidRPr="00527B60">
              <w:rPr>
                <w:b/>
                <w:color w:val="231F20"/>
                <w:w w:val="85"/>
                <w:sz w:val="18"/>
                <w:szCs w:val="18"/>
              </w:rPr>
              <w:t>(254)</w:t>
            </w:r>
          </w:p>
        </w:tc>
        <w:tc>
          <w:tcPr>
            <w:tcW w:w="1107" w:type="dxa"/>
            <w:tcBorders>
              <w:top w:val="nil"/>
              <w:left w:val="nil"/>
              <w:bottom w:val="nil"/>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color w:val="231F20"/>
                <w:w w:val="85"/>
                <w:sz w:val="18"/>
                <w:szCs w:val="18"/>
              </w:rPr>
              <w:t>224</w:t>
            </w:r>
          </w:p>
        </w:tc>
      </w:tr>
      <w:tr w:rsidR="008C7F8E" w:rsidRPr="0053014C" w:rsidTr="0058170B">
        <w:trPr>
          <w:trHeight w:hRule="exact" w:val="231"/>
        </w:trPr>
        <w:tc>
          <w:tcPr>
            <w:tcW w:w="7407" w:type="dxa"/>
            <w:tcBorders>
              <w:top w:val="nil"/>
              <w:left w:val="nil"/>
              <w:bottom w:val="single" w:sz="4" w:space="0" w:color="231F20"/>
              <w:right w:val="nil"/>
            </w:tcBorders>
          </w:tcPr>
          <w:p w:rsidR="008C7F8E" w:rsidRPr="00527B60" w:rsidRDefault="008C7F8E" w:rsidP="008C7F8E">
            <w:pPr>
              <w:pStyle w:val="TableParagraph"/>
              <w:spacing w:before="3"/>
              <w:ind w:left="35"/>
              <w:rPr>
                <w:rFonts w:eastAsia="Calibri" w:cs="Calibri"/>
                <w:sz w:val="18"/>
                <w:szCs w:val="18"/>
              </w:rPr>
            </w:pPr>
            <w:r w:rsidRPr="00527B60">
              <w:rPr>
                <w:color w:val="231F20"/>
                <w:w w:val="90"/>
                <w:sz w:val="18"/>
                <w:szCs w:val="18"/>
              </w:rPr>
              <w:t>Finance cost</w:t>
            </w:r>
            <w:r w:rsidRPr="00527B60">
              <w:rPr>
                <w:color w:val="231F20"/>
                <w:spacing w:val="-10"/>
                <w:w w:val="90"/>
                <w:sz w:val="18"/>
                <w:szCs w:val="18"/>
              </w:rPr>
              <w:t xml:space="preserve"> </w:t>
            </w:r>
            <w:r w:rsidRPr="00527B60">
              <w:rPr>
                <w:color w:val="231F20"/>
                <w:w w:val="90"/>
                <w:sz w:val="18"/>
                <w:szCs w:val="18"/>
              </w:rPr>
              <w:t>paid</w:t>
            </w:r>
          </w:p>
        </w:tc>
        <w:tc>
          <w:tcPr>
            <w:tcW w:w="1106" w:type="dxa"/>
            <w:tcBorders>
              <w:top w:val="nil"/>
              <w:left w:val="nil"/>
              <w:bottom w:val="single" w:sz="4" w:space="0" w:color="231F20"/>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highlight w:val="yellow"/>
              </w:rPr>
            </w:pPr>
            <w:r w:rsidRPr="00527B60">
              <w:rPr>
                <w:b/>
                <w:color w:val="231F20"/>
                <w:w w:val="85"/>
                <w:sz w:val="18"/>
                <w:szCs w:val="18"/>
              </w:rPr>
              <w:t>(55)</w:t>
            </w:r>
          </w:p>
        </w:tc>
        <w:tc>
          <w:tcPr>
            <w:tcW w:w="1107" w:type="dxa"/>
            <w:tcBorders>
              <w:top w:val="nil"/>
              <w:left w:val="nil"/>
              <w:bottom w:val="single" w:sz="4" w:space="0" w:color="231F20"/>
              <w:right w:val="nil"/>
            </w:tcBorders>
          </w:tcPr>
          <w:p w:rsidR="008C7F8E" w:rsidRPr="00527B60" w:rsidRDefault="008C7F8E" w:rsidP="0058170B">
            <w:pPr>
              <w:pStyle w:val="TableParagraph"/>
              <w:spacing w:before="3"/>
              <w:ind w:right="120"/>
              <w:jc w:val="right"/>
              <w:rPr>
                <w:rFonts w:eastAsia="Calibri" w:cs="Calibri"/>
                <w:sz w:val="18"/>
                <w:szCs w:val="18"/>
              </w:rPr>
            </w:pPr>
            <w:r w:rsidRPr="00527B60">
              <w:rPr>
                <w:color w:val="231F20"/>
                <w:w w:val="85"/>
                <w:sz w:val="18"/>
                <w:szCs w:val="18"/>
              </w:rPr>
              <w:t>(59)</w:t>
            </w:r>
          </w:p>
        </w:tc>
      </w:tr>
      <w:tr w:rsidR="008C7F8E" w:rsidRPr="0053014C" w:rsidTr="0058170B">
        <w:trPr>
          <w:trHeight w:hRule="exact" w:val="244"/>
        </w:trPr>
        <w:tc>
          <w:tcPr>
            <w:tcW w:w="7407" w:type="dxa"/>
            <w:tcBorders>
              <w:top w:val="single" w:sz="4" w:space="0" w:color="231F20"/>
              <w:left w:val="nil"/>
              <w:bottom w:val="single" w:sz="4" w:space="0" w:color="231F20"/>
              <w:right w:val="nil"/>
            </w:tcBorders>
          </w:tcPr>
          <w:p w:rsidR="008C7F8E" w:rsidRPr="00527B60" w:rsidRDefault="008C7F8E" w:rsidP="008C7F8E">
            <w:pPr>
              <w:pStyle w:val="TableParagraph"/>
              <w:spacing w:before="11"/>
              <w:ind w:left="35"/>
              <w:rPr>
                <w:rFonts w:eastAsia="Calibri" w:cs="Calibri"/>
                <w:sz w:val="18"/>
                <w:szCs w:val="18"/>
              </w:rPr>
            </w:pPr>
            <w:r w:rsidRPr="00527B60">
              <w:rPr>
                <w:b/>
                <w:color w:val="231F20"/>
                <w:sz w:val="18"/>
                <w:szCs w:val="18"/>
              </w:rPr>
              <w:t>Net cash outflow from financing</w:t>
            </w:r>
            <w:r w:rsidRPr="00527B60">
              <w:rPr>
                <w:b/>
                <w:color w:val="231F20"/>
                <w:spacing w:val="-17"/>
                <w:sz w:val="18"/>
                <w:szCs w:val="18"/>
              </w:rPr>
              <w:t xml:space="preserve"> </w:t>
            </w:r>
            <w:r w:rsidRPr="00527B60">
              <w:rPr>
                <w:b/>
                <w:color w:val="231F20"/>
                <w:sz w:val="18"/>
                <w:szCs w:val="18"/>
              </w:rPr>
              <w:t>activities</w:t>
            </w:r>
          </w:p>
        </w:tc>
        <w:tc>
          <w:tcPr>
            <w:tcW w:w="1106" w:type="dxa"/>
            <w:tcBorders>
              <w:top w:val="single" w:sz="4" w:space="0" w:color="231F20"/>
              <w:left w:val="nil"/>
              <w:bottom w:val="single" w:sz="4" w:space="0" w:color="231F20"/>
              <w:right w:val="nil"/>
            </w:tcBorders>
            <w:shd w:val="clear" w:color="auto" w:fill="DCDDDE"/>
          </w:tcPr>
          <w:p w:rsidR="008C7F8E" w:rsidRPr="00527B60" w:rsidRDefault="008C7F8E" w:rsidP="0058170B">
            <w:pPr>
              <w:pStyle w:val="TableParagraph"/>
              <w:tabs>
                <w:tab w:val="left" w:pos="363"/>
                <w:tab w:val="left" w:pos="815"/>
              </w:tabs>
              <w:spacing w:before="11"/>
              <w:ind w:right="136"/>
              <w:jc w:val="right"/>
              <w:rPr>
                <w:rFonts w:eastAsia="Calibri" w:cs="Calibri"/>
                <w:sz w:val="18"/>
                <w:szCs w:val="18"/>
                <w:highlight w:val="yellow"/>
              </w:rPr>
            </w:pPr>
            <w:r w:rsidRPr="00527B60">
              <w:rPr>
                <w:b/>
                <w:color w:val="231F20"/>
                <w:w w:val="85"/>
                <w:sz w:val="18"/>
                <w:szCs w:val="18"/>
              </w:rPr>
              <w:t>(309)</w:t>
            </w:r>
          </w:p>
        </w:tc>
        <w:tc>
          <w:tcPr>
            <w:tcW w:w="1107" w:type="dxa"/>
            <w:tcBorders>
              <w:top w:val="single" w:sz="4" w:space="0" w:color="231F20"/>
              <w:left w:val="nil"/>
              <w:bottom w:val="single" w:sz="4" w:space="0" w:color="231F20"/>
              <w:right w:val="nil"/>
            </w:tcBorders>
          </w:tcPr>
          <w:p w:rsidR="008C7F8E" w:rsidRPr="00527B60" w:rsidRDefault="008C7F8E" w:rsidP="0058170B">
            <w:pPr>
              <w:pStyle w:val="TableParagraph"/>
              <w:spacing w:before="11"/>
              <w:ind w:right="120"/>
              <w:jc w:val="right"/>
              <w:rPr>
                <w:rFonts w:eastAsia="Calibri" w:cs="Calibri"/>
                <w:sz w:val="18"/>
                <w:szCs w:val="18"/>
              </w:rPr>
            </w:pPr>
            <w:r w:rsidRPr="00527B60">
              <w:rPr>
                <w:color w:val="231F20"/>
                <w:w w:val="85"/>
                <w:sz w:val="18"/>
                <w:szCs w:val="18"/>
              </w:rPr>
              <w:t>165</w:t>
            </w:r>
          </w:p>
        </w:tc>
      </w:tr>
      <w:tr w:rsidR="008C7F8E" w:rsidRPr="0053014C" w:rsidTr="0058170B">
        <w:trPr>
          <w:trHeight w:hRule="exact" w:val="256"/>
        </w:trPr>
        <w:tc>
          <w:tcPr>
            <w:tcW w:w="7407" w:type="dxa"/>
            <w:tcBorders>
              <w:top w:val="single" w:sz="4" w:space="0" w:color="231F20"/>
              <w:left w:val="nil"/>
              <w:bottom w:val="nil"/>
              <w:right w:val="nil"/>
            </w:tcBorders>
          </w:tcPr>
          <w:p w:rsidR="008C7F8E" w:rsidRPr="00527B60" w:rsidRDefault="008C7F8E" w:rsidP="008C7F8E">
            <w:pPr>
              <w:pStyle w:val="TableParagraph"/>
              <w:spacing w:before="11"/>
              <w:ind w:left="35"/>
              <w:rPr>
                <w:rFonts w:eastAsia="Calibri" w:cs="Calibri"/>
                <w:sz w:val="18"/>
                <w:szCs w:val="18"/>
              </w:rPr>
            </w:pPr>
            <w:r w:rsidRPr="00527B60">
              <w:rPr>
                <w:color w:val="231F20"/>
                <w:w w:val="95"/>
                <w:sz w:val="18"/>
                <w:szCs w:val="18"/>
              </w:rPr>
              <w:t>Net</w:t>
            </w:r>
            <w:r w:rsidRPr="00527B60">
              <w:rPr>
                <w:color w:val="231F20"/>
                <w:spacing w:val="-24"/>
                <w:w w:val="95"/>
                <w:sz w:val="18"/>
                <w:szCs w:val="18"/>
              </w:rPr>
              <w:t xml:space="preserve"> </w:t>
            </w:r>
            <w:r w:rsidRPr="00527B60">
              <w:rPr>
                <w:color w:val="231F20"/>
                <w:w w:val="95"/>
                <w:sz w:val="18"/>
                <w:szCs w:val="18"/>
              </w:rPr>
              <w:t>changes</w:t>
            </w:r>
            <w:r w:rsidRPr="00527B60">
              <w:rPr>
                <w:color w:val="231F20"/>
                <w:spacing w:val="-24"/>
                <w:w w:val="95"/>
                <w:sz w:val="18"/>
                <w:szCs w:val="18"/>
              </w:rPr>
              <w:t xml:space="preserve"> </w:t>
            </w:r>
            <w:r w:rsidRPr="00527B60">
              <w:rPr>
                <w:color w:val="231F20"/>
                <w:w w:val="95"/>
                <w:sz w:val="18"/>
                <w:szCs w:val="18"/>
              </w:rPr>
              <w:t>in</w:t>
            </w:r>
            <w:r w:rsidRPr="00527B60">
              <w:rPr>
                <w:color w:val="231F20"/>
                <w:spacing w:val="-24"/>
                <w:w w:val="95"/>
                <w:sz w:val="18"/>
                <w:szCs w:val="18"/>
              </w:rPr>
              <w:t xml:space="preserve"> </w:t>
            </w:r>
            <w:r w:rsidRPr="00527B60">
              <w:rPr>
                <w:color w:val="231F20"/>
                <w:w w:val="95"/>
                <w:sz w:val="18"/>
                <w:szCs w:val="18"/>
              </w:rPr>
              <w:t>cash</w:t>
            </w:r>
            <w:r w:rsidRPr="00527B60">
              <w:rPr>
                <w:color w:val="231F20"/>
                <w:spacing w:val="-24"/>
                <w:w w:val="95"/>
                <w:sz w:val="18"/>
                <w:szCs w:val="18"/>
              </w:rPr>
              <w:t xml:space="preserve"> </w:t>
            </w:r>
            <w:r w:rsidRPr="00527B60">
              <w:rPr>
                <w:color w:val="231F20"/>
                <w:w w:val="95"/>
                <w:sz w:val="18"/>
                <w:szCs w:val="18"/>
              </w:rPr>
              <w:t>and</w:t>
            </w:r>
            <w:r w:rsidRPr="00527B60">
              <w:rPr>
                <w:color w:val="231F20"/>
                <w:spacing w:val="-24"/>
                <w:w w:val="95"/>
                <w:sz w:val="18"/>
                <w:szCs w:val="18"/>
              </w:rPr>
              <w:t xml:space="preserve"> </w:t>
            </w:r>
            <w:r w:rsidRPr="00527B60">
              <w:rPr>
                <w:color w:val="231F20"/>
                <w:w w:val="95"/>
                <w:sz w:val="18"/>
                <w:szCs w:val="18"/>
              </w:rPr>
              <w:t>cash</w:t>
            </w:r>
            <w:r w:rsidRPr="00527B60">
              <w:rPr>
                <w:color w:val="231F20"/>
                <w:spacing w:val="-24"/>
                <w:w w:val="95"/>
                <w:sz w:val="18"/>
                <w:szCs w:val="18"/>
              </w:rPr>
              <w:t xml:space="preserve"> </w:t>
            </w:r>
            <w:r w:rsidRPr="00527B60">
              <w:rPr>
                <w:color w:val="231F20"/>
                <w:w w:val="95"/>
                <w:sz w:val="18"/>
                <w:szCs w:val="18"/>
              </w:rPr>
              <w:t>equivalents</w:t>
            </w:r>
          </w:p>
        </w:tc>
        <w:tc>
          <w:tcPr>
            <w:tcW w:w="1106" w:type="dxa"/>
            <w:tcBorders>
              <w:top w:val="single" w:sz="4" w:space="0" w:color="231F20"/>
              <w:left w:val="nil"/>
              <w:bottom w:val="nil"/>
              <w:right w:val="nil"/>
            </w:tcBorders>
            <w:shd w:val="clear" w:color="auto" w:fill="DCDDDE"/>
          </w:tcPr>
          <w:p w:rsidR="008C7F8E" w:rsidRPr="00527B60" w:rsidRDefault="008C7F8E" w:rsidP="0058170B">
            <w:pPr>
              <w:pStyle w:val="TableParagraph"/>
              <w:spacing w:before="11"/>
              <w:ind w:right="136"/>
              <w:jc w:val="right"/>
              <w:rPr>
                <w:rFonts w:eastAsia="Calibri" w:cs="Calibri"/>
                <w:sz w:val="18"/>
                <w:szCs w:val="18"/>
              </w:rPr>
            </w:pPr>
            <w:r w:rsidRPr="00527B60">
              <w:rPr>
                <w:b/>
                <w:color w:val="231F20"/>
                <w:w w:val="85"/>
                <w:sz w:val="18"/>
                <w:szCs w:val="18"/>
              </w:rPr>
              <w:t>(88)</w:t>
            </w:r>
          </w:p>
        </w:tc>
        <w:tc>
          <w:tcPr>
            <w:tcW w:w="1107" w:type="dxa"/>
            <w:tcBorders>
              <w:top w:val="single" w:sz="4" w:space="0" w:color="231F20"/>
              <w:left w:val="nil"/>
              <w:bottom w:val="nil"/>
              <w:right w:val="nil"/>
            </w:tcBorders>
          </w:tcPr>
          <w:p w:rsidR="008C7F8E" w:rsidRPr="00527B60" w:rsidRDefault="008C7F8E" w:rsidP="0058170B">
            <w:pPr>
              <w:pStyle w:val="TableParagraph"/>
              <w:spacing w:before="11"/>
              <w:ind w:right="120"/>
              <w:jc w:val="right"/>
              <w:rPr>
                <w:rFonts w:eastAsia="Calibri" w:cs="Calibri"/>
                <w:sz w:val="18"/>
                <w:szCs w:val="18"/>
              </w:rPr>
            </w:pPr>
            <w:r w:rsidRPr="00527B60">
              <w:rPr>
                <w:color w:val="231F20"/>
                <w:w w:val="85"/>
                <w:sz w:val="18"/>
                <w:szCs w:val="18"/>
              </w:rPr>
              <w:t>(196)</w:t>
            </w:r>
          </w:p>
        </w:tc>
      </w:tr>
      <w:tr w:rsidR="00527B60" w:rsidRPr="00F71D3F" w:rsidTr="00527B60">
        <w:trPr>
          <w:trHeight w:hRule="exact" w:val="207"/>
        </w:trPr>
        <w:tc>
          <w:tcPr>
            <w:tcW w:w="7407" w:type="dxa"/>
            <w:tcBorders>
              <w:top w:val="nil"/>
              <w:left w:val="nil"/>
              <w:bottom w:val="nil"/>
              <w:right w:val="nil"/>
            </w:tcBorders>
          </w:tcPr>
          <w:p w:rsidR="00527B60" w:rsidRPr="00527B60" w:rsidRDefault="00527B60" w:rsidP="008C7F8E">
            <w:pPr>
              <w:pStyle w:val="TableParagraph"/>
              <w:spacing w:before="3"/>
              <w:ind w:left="35"/>
              <w:rPr>
                <w:color w:val="231F20"/>
                <w:w w:val="90"/>
                <w:sz w:val="18"/>
                <w:szCs w:val="18"/>
              </w:rPr>
            </w:pPr>
            <w:r w:rsidRPr="00527B60">
              <w:rPr>
                <w:color w:val="231F20"/>
                <w:w w:val="90"/>
                <w:sz w:val="18"/>
                <w:szCs w:val="18"/>
              </w:rPr>
              <w:t>Cash and cash equivalents, beginning of year</w:t>
            </w:r>
          </w:p>
        </w:tc>
        <w:tc>
          <w:tcPr>
            <w:tcW w:w="1106" w:type="dxa"/>
            <w:tcBorders>
              <w:top w:val="nil"/>
              <w:left w:val="nil"/>
              <w:bottom w:val="nil"/>
              <w:right w:val="nil"/>
            </w:tcBorders>
            <w:shd w:val="clear" w:color="auto" w:fill="DCDDDE"/>
          </w:tcPr>
          <w:p w:rsidR="00527B60" w:rsidRPr="00527B60" w:rsidRDefault="00527B60" w:rsidP="0058170B">
            <w:pPr>
              <w:pStyle w:val="TableParagraph"/>
              <w:spacing w:before="3"/>
              <w:ind w:right="136"/>
              <w:jc w:val="right"/>
              <w:rPr>
                <w:b/>
                <w:color w:val="231F20"/>
                <w:w w:val="85"/>
                <w:sz w:val="18"/>
                <w:szCs w:val="18"/>
              </w:rPr>
            </w:pPr>
            <w:r w:rsidRPr="00527B60">
              <w:rPr>
                <w:b/>
                <w:color w:val="231F20"/>
                <w:w w:val="85"/>
                <w:sz w:val="18"/>
                <w:szCs w:val="18"/>
              </w:rPr>
              <w:t>259</w:t>
            </w:r>
          </w:p>
        </w:tc>
        <w:tc>
          <w:tcPr>
            <w:tcW w:w="1107" w:type="dxa"/>
            <w:tcBorders>
              <w:top w:val="nil"/>
              <w:left w:val="nil"/>
              <w:bottom w:val="nil"/>
              <w:right w:val="nil"/>
            </w:tcBorders>
          </w:tcPr>
          <w:p w:rsidR="00527B60" w:rsidRPr="00527B60" w:rsidRDefault="00527B60" w:rsidP="0058170B">
            <w:pPr>
              <w:pStyle w:val="TableParagraph"/>
              <w:spacing w:before="3"/>
              <w:ind w:right="120"/>
              <w:jc w:val="right"/>
              <w:rPr>
                <w:color w:val="231F20"/>
                <w:w w:val="85"/>
                <w:sz w:val="18"/>
                <w:szCs w:val="18"/>
              </w:rPr>
            </w:pPr>
            <w:r w:rsidRPr="00527B60">
              <w:rPr>
                <w:color w:val="231F20"/>
                <w:w w:val="85"/>
                <w:sz w:val="18"/>
                <w:szCs w:val="18"/>
              </w:rPr>
              <w:t>582</w:t>
            </w:r>
          </w:p>
        </w:tc>
      </w:tr>
      <w:tr w:rsidR="008C7F8E" w:rsidRPr="00F71D3F" w:rsidTr="00527B60">
        <w:trPr>
          <w:trHeight w:hRule="exact" w:val="281"/>
        </w:trPr>
        <w:tc>
          <w:tcPr>
            <w:tcW w:w="7407" w:type="dxa"/>
            <w:tcBorders>
              <w:top w:val="nil"/>
              <w:left w:val="nil"/>
              <w:bottom w:val="nil"/>
              <w:right w:val="nil"/>
            </w:tcBorders>
          </w:tcPr>
          <w:p w:rsidR="008C7F8E" w:rsidRPr="00527B60" w:rsidRDefault="008C7F8E" w:rsidP="008C7F8E">
            <w:pPr>
              <w:pStyle w:val="TableParagraph"/>
              <w:spacing w:before="3"/>
              <w:ind w:left="35"/>
              <w:rPr>
                <w:rFonts w:eastAsia="Calibri" w:cs="Calibri"/>
                <w:sz w:val="18"/>
                <w:szCs w:val="18"/>
              </w:rPr>
            </w:pPr>
            <w:r w:rsidRPr="00527B60">
              <w:rPr>
                <w:rFonts w:eastAsia="Calibri" w:cs="Calibri"/>
                <w:sz w:val="18"/>
                <w:szCs w:val="18"/>
              </w:rPr>
              <w:t>Effect of foreign exchange rate movements</w:t>
            </w: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3"/>
              <w:ind w:right="136"/>
              <w:jc w:val="right"/>
              <w:rPr>
                <w:rFonts w:eastAsia="Calibri" w:cs="Calibri"/>
                <w:b/>
                <w:sz w:val="18"/>
                <w:szCs w:val="18"/>
              </w:rPr>
            </w:pPr>
            <w:r w:rsidRPr="00527B60">
              <w:rPr>
                <w:rFonts w:eastAsia="Calibri" w:cs="Calibri"/>
                <w:b/>
                <w:sz w:val="18"/>
                <w:szCs w:val="18"/>
              </w:rPr>
              <w:t>(30)</w:t>
            </w:r>
          </w:p>
        </w:tc>
        <w:tc>
          <w:tcPr>
            <w:tcW w:w="1107" w:type="dxa"/>
            <w:tcBorders>
              <w:top w:val="nil"/>
              <w:left w:val="nil"/>
              <w:bottom w:val="nil"/>
              <w:right w:val="nil"/>
            </w:tcBorders>
          </w:tcPr>
          <w:p w:rsidR="008C7F8E" w:rsidRPr="00527B60" w:rsidRDefault="008C7F8E" w:rsidP="0058170B">
            <w:pPr>
              <w:pStyle w:val="TableParagraph"/>
              <w:spacing w:before="3"/>
              <w:ind w:right="120"/>
              <w:jc w:val="right"/>
              <w:rPr>
                <w:color w:val="231F20"/>
                <w:w w:val="85"/>
                <w:sz w:val="18"/>
                <w:szCs w:val="18"/>
              </w:rPr>
            </w:pPr>
            <w:r w:rsidRPr="00527B60">
              <w:rPr>
                <w:color w:val="231F20"/>
                <w:w w:val="85"/>
                <w:sz w:val="18"/>
                <w:szCs w:val="18"/>
              </w:rPr>
              <w:t>(127)</w:t>
            </w:r>
          </w:p>
        </w:tc>
      </w:tr>
      <w:tr w:rsidR="008C7F8E" w:rsidRPr="0053014C" w:rsidTr="0058170B">
        <w:trPr>
          <w:trHeight w:hRule="exact" w:val="244"/>
        </w:trPr>
        <w:tc>
          <w:tcPr>
            <w:tcW w:w="7407" w:type="dxa"/>
            <w:tcBorders>
              <w:top w:val="single" w:sz="4" w:space="0" w:color="231F20"/>
              <w:left w:val="nil"/>
              <w:bottom w:val="single" w:sz="8" w:space="0" w:color="231F20"/>
              <w:right w:val="nil"/>
            </w:tcBorders>
          </w:tcPr>
          <w:p w:rsidR="008C7F8E" w:rsidRPr="00527B60" w:rsidRDefault="008C7F8E" w:rsidP="008C7F8E">
            <w:pPr>
              <w:pStyle w:val="TableParagraph"/>
              <w:spacing w:before="11"/>
              <w:ind w:left="35"/>
              <w:rPr>
                <w:rFonts w:eastAsia="Calibri" w:cs="Calibri"/>
                <w:sz w:val="18"/>
                <w:szCs w:val="18"/>
              </w:rPr>
            </w:pPr>
            <w:r w:rsidRPr="00527B60">
              <w:rPr>
                <w:b/>
                <w:color w:val="231F20"/>
                <w:sz w:val="18"/>
                <w:szCs w:val="18"/>
              </w:rPr>
              <w:t>Cash</w:t>
            </w:r>
            <w:r w:rsidRPr="00527B60">
              <w:rPr>
                <w:b/>
                <w:color w:val="231F20"/>
                <w:spacing w:val="-9"/>
                <w:sz w:val="18"/>
                <w:szCs w:val="18"/>
              </w:rPr>
              <w:t xml:space="preserve"> </w:t>
            </w:r>
            <w:r w:rsidRPr="00527B60">
              <w:rPr>
                <w:b/>
                <w:color w:val="231F20"/>
                <w:sz w:val="18"/>
                <w:szCs w:val="18"/>
              </w:rPr>
              <w:t>and</w:t>
            </w:r>
            <w:r w:rsidRPr="00527B60">
              <w:rPr>
                <w:b/>
                <w:color w:val="231F20"/>
                <w:spacing w:val="-9"/>
                <w:sz w:val="18"/>
                <w:szCs w:val="18"/>
              </w:rPr>
              <w:t xml:space="preserve"> </w:t>
            </w:r>
            <w:r w:rsidRPr="00527B60">
              <w:rPr>
                <w:b/>
                <w:color w:val="231F20"/>
                <w:sz w:val="18"/>
                <w:szCs w:val="18"/>
              </w:rPr>
              <w:t>cash</w:t>
            </w:r>
            <w:r w:rsidRPr="00527B60">
              <w:rPr>
                <w:b/>
                <w:color w:val="231F20"/>
                <w:spacing w:val="-9"/>
                <w:sz w:val="18"/>
                <w:szCs w:val="18"/>
              </w:rPr>
              <w:t xml:space="preserve"> </w:t>
            </w:r>
            <w:r w:rsidRPr="00527B60">
              <w:rPr>
                <w:b/>
                <w:color w:val="231F20"/>
                <w:sz w:val="18"/>
                <w:szCs w:val="18"/>
              </w:rPr>
              <w:t>equivalents</w:t>
            </w:r>
            <w:r w:rsidRPr="00527B60">
              <w:rPr>
                <w:b/>
                <w:color w:val="231F20"/>
                <w:spacing w:val="-9"/>
                <w:sz w:val="18"/>
                <w:szCs w:val="18"/>
              </w:rPr>
              <w:t xml:space="preserve"> </w:t>
            </w:r>
            <w:r w:rsidRPr="00527B60">
              <w:rPr>
                <w:b/>
                <w:color w:val="231F20"/>
                <w:sz w:val="18"/>
                <w:szCs w:val="18"/>
              </w:rPr>
              <w:t>at</w:t>
            </w:r>
            <w:r w:rsidRPr="00527B60">
              <w:rPr>
                <w:b/>
                <w:color w:val="231F20"/>
                <w:spacing w:val="-9"/>
                <w:sz w:val="18"/>
                <w:szCs w:val="18"/>
              </w:rPr>
              <w:t xml:space="preserve"> </w:t>
            </w:r>
            <w:r w:rsidRPr="00527B60">
              <w:rPr>
                <w:b/>
                <w:color w:val="231F20"/>
                <w:sz w:val="18"/>
                <w:szCs w:val="18"/>
              </w:rPr>
              <w:t>end</w:t>
            </w:r>
            <w:r w:rsidRPr="00527B60">
              <w:rPr>
                <w:b/>
                <w:color w:val="231F20"/>
                <w:spacing w:val="-9"/>
                <w:sz w:val="18"/>
                <w:szCs w:val="18"/>
              </w:rPr>
              <w:t xml:space="preserve"> </w:t>
            </w:r>
            <w:r w:rsidRPr="00527B60">
              <w:rPr>
                <w:b/>
                <w:color w:val="231F20"/>
                <w:sz w:val="18"/>
                <w:szCs w:val="18"/>
              </w:rPr>
              <w:t>of</w:t>
            </w:r>
            <w:r w:rsidRPr="00527B60">
              <w:rPr>
                <w:b/>
                <w:color w:val="231F20"/>
                <w:spacing w:val="-9"/>
                <w:sz w:val="18"/>
                <w:szCs w:val="18"/>
              </w:rPr>
              <w:t xml:space="preserve"> </w:t>
            </w:r>
            <w:r w:rsidRPr="00527B60">
              <w:rPr>
                <w:b/>
                <w:color w:val="231F20"/>
                <w:sz w:val="18"/>
                <w:szCs w:val="18"/>
              </w:rPr>
              <w:t>year</w:t>
            </w:r>
          </w:p>
        </w:tc>
        <w:tc>
          <w:tcPr>
            <w:tcW w:w="1106" w:type="dxa"/>
            <w:tcBorders>
              <w:top w:val="single" w:sz="4" w:space="0" w:color="231F20"/>
              <w:left w:val="nil"/>
              <w:bottom w:val="single" w:sz="8" w:space="0" w:color="231F20"/>
              <w:right w:val="nil"/>
            </w:tcBorders>
            <w:shd w:val="clear" w:color="auto" w:fill="DCDDDE"/>
          </w:tcPr>
          <w:p w:rsidR="008C7F8E" w:rsidRPr="00527B60" w:rsidRDefault="008C7F8E" w:rsidP="0058170B">
            <w:pPr>
              <w:pStyle w:val="TableParagraph"/>
              <w:spacing w:before="11"/>
              <w:ind w:right="136"/>
              <w:jc w:val="right"/>
              <w:rPr>
                <w:rFonts w:eastAsia="Calibri" w:cs="Calibri"/>
                <w:sz w:val="18"/>
                <w:szCs w:val="18"/>
              </w:rPr>
            </w:pPr>
            <w:r w:rsidRPr="00527B60">
              <w:rPr>
                <w:b/>
                <w:color w:val="231F20"/>
                <w:w w:val="85"/>
                <w:sz w:val="18"/>
                <w:szCs w:val="18"/>
              </w:rPr>
              <w:t>141</w:t>
            </w:r>
          </w:p>
        </w:tc>
        <w:tc>
          <w:tcPr>
            <w:tcW w:w="1107" w:type="dxa"/>
            <w:tcBorders>
              <w:top w:val="single" w:sz="4" w:space="0" w:color="231F20"/>
              <w:left w:val="nil"/>
              <w:bottom w:val="single" w:sz="8" w:space="0" w:color="231F20"/>
              <w:right w:val="nil"/>
            </w:tcBorders>
          </w:tcPr>
          <w:p w:rsidR="008C7F8E" w:rsidRPr="00527B60" w:rsidRDefault="008C7F8E" w:rsidP="0058170B">
            <w:pPr>
              <w:pStyle w:val="TableParagraph"/>
              <w:spacing w:before="11"/>
              <w:ind w:right="120"/>
              <w:jc w:val="right"/>
              <w:rPr>
                <w:rFonts w:eastAsia="Calibri" w:cs="Calibri"/>
                <w:sz w:val="18"/>
                <w:szCs w:val="18"/>
              </w:rPr>
            </w:pPr>
            <w:r w:rsidRPr="00527B60">
              <w:rPr>
                <w:color w:val="231F20"/>
                <w:w w:val="85"/>
                <w:sz w:val="18"/>
                <w:szCs w:val="18"/>
              </w:rPr>
              <w:t>259</w:t>
            </w:r>
          </w:p>
        </w:tc>
      </w:tr>
      <w:tr w:rsidR="008C7F8E" w:rsidRPr="0053014C" w:rsidTr="00527B60">
        <w:trPr>
          <w:trHeight w:hRule="exact" w:val="718"/>
        </w:trPr>
        <w:tc>
          <w:tcPr>
            <w:tcW w:w="7407" w:type="dxa"/>
            <w:tcBorders>
              <w:top w:val="single" w:sz="8" w:space="0" w:color="231F20"/>
              <w:left w:val="nil"/>
              <w:bottom w:val="nil"/>
              <w:right w:val="nil"/>
            </w:tcBorders>
          </w:tcPr>
          <w:p w:rsidR="008C7F8E" w:rsidRPr="00527B60" w:rsidRDefault="008C7F8E" w:rsidP="008C7F8E">
            <w:pPr>
              <w:pStyle w:val="TableParagraph"/>
              <w:spacing w:before="102"/>
              <w:ind w:left="35"/>
              <w:rPr>
                <w:rFonts w:eastAsia="Calibri" w:cs="Calibri"/>
                <w:sz w:val="18"/>
                <w:szCs w:val="18"/>
              </w:rPr>
            </w:pPr>
            <w:r w:rsidRPr="00527B60">
              <w:rPr>
                <w:color w:val="231F20"/>
                <w:w w:val="90"/>
                <w:sz w:val="18"/>
                <w:szCs w:val="18"/>
              </w:rPr>
              <w:t>Cash</w:t>
            </w:r>
            <w:r w:rsidRPr="00527B60">
              <w:rPr>
                <w:color w:val="231F20"/>
                <w:spacing w:val="-4"/>
                <w:w w:val="90"/>
                <w:sz w:val="18"/>
                <w:szCs w:val="18"/>
              </w:rPr>
              <w:t xml:space="preserve"> </w:t>
            </w:r>
            <w:r w:rsidRPr="00527B60">
              <w:rPr>
                <w:color w:val="231F20"/>
                <w:w w:val="90"/>
                <w:sz w:val="18"/>
                <w:szCs w:val="18"/>
              </w:rPr>
              <w:t>and</w:t>
            </w:r>
            <w:r w:rsidRPr="00527B60">
              <w:rPr>
                <w:color w:val="231F20"/>
                <w:spacing w:val="-4"/>
                <w:w w:val="90"/>
                <w:sz w:val="18"/>
                <w:szCs w:val="18"/>
              </w:rPr>
              <w:t xml:space="preserve"> </w:t>
            </w:r>
            <w:r w:rsidRPr="00527B60">
              <w:rPr>
                <w:color w:val="231F20"/>
                <w:w w:val="90"/>
                <w:sz w:val="18"/>
                <w:szCs w:val="18"/>
              </w:rPr>
              <w:t>cash</w:t>
            </w:r>
            <w:r w:rsidRPr="00527B60">
              <w:rPr>
                <w:color w:val="231F20"/>
                <w:spacing w:val="-4"/>
                <w:w w:val="90"/>
                <w:sz w:val="18"/>
                <w:szCs w:val="18"/>
              </w:rPr>
              <w:t xml:space="preserve"> </w:t>
            </w:r>
            <w:r w:rsidRPr="00527B60">
              <w:rPr>
                <w:color w:val="231F20"/>
                <w:w w:val="90"/>
                <w:sz w:val="18"/>
                <w:szCs w:val="18"/>
              </w:rPr>
              <w:t>equivalents</w:t>
            </w:r>
            <w:r w:rsidRPr="00527B60">
              <w:rPr>
                <w:color w:val="231F20"/>
                <w:spacing w:val="-4"/>
                <w:w w:val="90"/>
                <w:sz w:val="18"/>
                <w:szCs w:val="18"/>
              </w:rPr>
              <w:t xml:space="preserve"> </w:t>
            </w:r>
            <w:r w:rsidRPr="00527B60">
              <w:rPr>
                <w:color w:val="231F20"/>
                <w:w w:val="90"/>
                <w:sz w:val="18"/>
                <w:szCs w:val="18"/>
              </w:rPr>
              <w:t>for</w:t>
            </w:r>
            <w:r w:rsidRPr="00527B60">
              <w:rPr>
                <w:color w:val="231F20"/>
                <w:spacing w:val="-4"/>
                <w:w w:val="90"/>
                <w:sz w:val="18"/>
                <w:szCs w:val="18"/>
              </w:rPr>
              <w:t xml:space="preserve"> </w:t>
            </w:r>
            <w:r w:rsidRPr="00527B60">
              <w:rPr>
                <w:color w:val="231F20"/>
                <w:w w:val="90"/>
                <w:sz w:val="18"/>
                <w:szCs w:val="18"/>
              </w:rPr>
              <w:t>the</w:t>
            </w:r>
            <w:r w:rsidRPr="00527B60">
              <w:rPr>
                <w:color w:val="231F20"/>
                <w:spacing w:val="-4"/>
                <w:w w:val="90"/>
                <w:sz w:val="18"/>
                <w:szCs w:val="18"/>
              </w:rPr>
              <w:t xml:space="preserve"> </w:t>
            </w:r>
            <w:r w:rsidRPr="00527B60">
              <w:rPr>
                <w:color w:val="231F20"/>
                <w:w w:val="90"/>
                <w:sz w:val="18"/>
                <w:szCs w:val="18"/>
              </w:rPr>
              <w:t>purpose</w:t>
            </w:r>
            <w:r w:rsidRPr="00527B60">
              <w:rPr>
                <w:color w:val="231F20"/>
                <w:spacing w:val="-4"/>
                <w:w w:val="90"/>
                <w:sz w:val="18"/>
                <w:szCs w:val="18"/>
              </w:rPr>
              <w:t xml:space="preserve"> </w:t>
            </w:r>
            <w:r w:rsidRPr="00527B60">
              <w:rPr>
                <w:color w:val="231F20"/>
                <w:w w:val="90"/>
                <w:sz w:val="18"/>
                <w:szCs w:val="18"/>
              </w:rPr>
              <w:t>of</w:t>
            </w:r>
            <w:r w:rsidRPr="00527B60">
              <w:rPr>
                <w:color w:val="231F20"/>
                <w:spacing w:val="-4"/>
                <w:w w:val="90"/>
                <w:sz w:val="18"/>
                <w:szCs w:val="18"/>
              </w:rPr>
              <w:t xml:space="preserve"> </w:t>
            </w:r>
            <w:r w:rsidRPr="00527B60">
              <w:rPr>
                <w:color w:val="231F20"/>
                <w:w w:val="90"/>
                <w:sz w:val="18"/>
                <w:szCs w:val="18"/>
              </w:rPr>
              <w:t>the</w:t>
            </w:r>
            <w:r w:rsidRPr="00527B60">
              <w:rPr>
                <w:color w:val="231F20"/>
                <w:spacing w:val="-4"/>
                <w:w w:val="90"/>
                <w:sz w:val="18"/>
                <w:szCs w:val="18"/>
              </w:rPr>
              <w:t xml:space="preserve"> </w:t>
            </w:r>
            <w:r w:rsidRPr="00527B60">
              <w:rPr>
                <w:color w:val="231F20"/>
                <w:w w:val="90"/>
                <w:sz w:val="18"/>
                <w:szCs w:val="18"/>
              </w:rPr>
              <w:t>statement</w:t>
            </w:r>
            <w:r w:rsidRPr="00527B60">
              <w:rPr>
                <w:color w:val="231F20"/>
                <w:spacing w:val="-4"/>
                <w:w w:val="90"/>
                <w:sz w:val="18"/>
                <w:szCs w:val="18"/>
              </w:rPr>
              <w:t xml:space="preserve"> </w:t>
            </w:r>
            <w:r w:rsidRPr="00527B60">
              <w:rPr>
                <w:color w:val="231F20"/>
                <w:w w:val="90"/>
                <w:sz w:val="18"/>
                <w:szCs w:val="18"/>
              </w:rPr>
              <w:t>of</w:t>
            </w:r>
            <w:r w:rsidRPr="00527B60">
              <w:rPr>
                <w:color w:val="231F20"/>
                <w:spacing w:val="-4"/>
                <w:w w:val="90"/>
                <w:sz w:val="18"/>
                <w:szCs w:val="18"/>
              </w:rPr>
              <w:t xml:space="preserve"> </w:t>
            </w:r>
            <w:r w:rsidRPr="00527B60">
              <w:rPr>
                <w:color w:val="231F20"/>
                <w:w w:val="90"/>
                <w:sz w:val="18"/>
                <w:szCs w:val="18"/>
              </w:rPr>
              <w:t>cash</w:t>
            </w:r>
            <w:r w:rsidRPr="00527B60">
              <w:rPr>
                <w:color w:val="231F20"/>
                <w:spacing w:val="-4"/>
                <w:w w:val="90"/>
                <w:sz w:val="18"/>
                <w:szCs w:val="18"/>
              </w:rPr>
              <w:t xml:space="preserve"> </w:t>
            </w:r>
            <w:r w:rsidRPr="00527B60">
              <w:rPr>
                <w:color w:val="231F20"/>
                <w:w w:val="90"/>
                <w:sz w:val="18"/>
                <w:szCs w:val="18"/>
              </w:rPr>
              <w:t>flows</w:t>
            </w:r>
            <w:r w:rsidRPr="00527B60">
              <w:rPr>
                <w:color w:val="231F20"/>
                <w:spacing w:val="-4"/>
                <w:w w:val="90"/>
                <w:sz w:val="18"/>
                <w:szCs w:val="18"/>
              </w:rPr>
              <w:t xml:space="preserve"> </w:t>
            </w:r>
            <w:r w:rsidRPr="00527B60">
              <w:rPr>
                <w:color w:val="231F20"/>
                <w:w w:val="90"/>
                <w:sz w:val="18"/>
                <w:szCs w:val="18"/>
              </w:rPr>
              <w:t>comprises:</w:t>
            </w:r>
          </w:p>
        </w:tc>
        <w:tc>
          <w:tcPr>
            <w:tcW w:w="1106" w:type="dxa"/>
            <w:tcBorders>
              <w:top w:val="single" w:sz="8" w:space="0" w:color="231F20"/>
              <w:left w:val="nil"/>
              <w:bottom w:val="nil"/>
              <w:right w:val="nil"/>
            </w:tcBorders>
          </w:tcPr>
          <w:p w:rsidR="00527B60" w:rsidRDefault="00527B60" w:rsidP="0058170B">
            <w:pPr>
              <w:ind w:right="136"/>
              <w:jc w:val="right"/>
              <w:rPr>
                <w:rFonts w:asciiTheme="minorHAnsi" w:hAnsiTheme="minorHAnsi"/>
                <w:b/>
                <w:sz w:val="18"/>
                <w:szCs w:val="18"/>
              </w:rPr>
            </w:pPr>
          </w:p>
          <w:p w:rsidR="008C7F8E" w:rsidRPr="00527B60" w:rsidRDefault="00527B60" w:rsidP="0058170B">
            <w:pPr>
              <w:ind w:right="136"/>
              <w:jc w:val="right"/>
              <w:rPr>
                <w:rFonts w:asciiTheme="minorHAnsi" w:hAnsiTheme="minorHAnsi"/>
                <w:b/>
                <w:sz w:val="18"/>
                <w:szCs w:val="18"/>
              </w:rPr>
            </w:pPr>
            <w:r w:rsidRPr="00527B60">
              <w:rPr>
                <w:rFonts w:asciiTheme="minorHAnsi" w:hAnsiTheme="minorHAnsi"/>
                <w:b/>
                <w:sz w:val="18"/>
                <w:szCs w:val="18"/>
              </w:rPr>
              <w:t>2018</w:t>
            </w:r>
          </w:p>
          <w:p w:rsidR="00527B60" w:rsidRPr="00527B60" w:rsidRDefault="00527B60" w:rsidP="0058170B">
            <w:pPr>
              <w:ind w:right="136"/>
              <w:jc w:val="right"/>
              <w:rPr>
                <w:rFonts w:asciiTheme="minorHAnsi" w:hAnsiTheme="minorHAnsi"/>
                <w:sz w:val="18"/>
                <w:szCs w:val="18"/>
                <w:highlight w:val="yellow"/>
              </w:rPr>
            </w:pPr>
            <w:r w:rsidRPr="00527B60">
              <w:rPr>
                <w:rFonts w:asciiTheme="minorHAnsi" w:hAnsiTheme="minorHAnsi"/>
                <w:b/>
                <w:sz w:val="18"/>
                <w:szCs w:val="18"/>
              </w:rPr>
              <w:t>£’000</w:t>
            </w:r>
          </w:p>
        </w:tc>
        <w:tc>
          <w:tcPr>
            <w:tcW w:w="1107" w:type="dxa"/>
            <w:tcBorders>
              <w:top w:val="single" w:sz="8" w:space="0" w:color="231F20"/>
              <w:left w:val="nil"/>
              <w:bottom w:val="nil"/>
              <w:right w:val="nil"/>
            </w:tcBorders>
          </w:tcPr>
          <w:p w:rsidR="00527B60" w:rsidRDefault="00527B60" w:rsidP="0058170B">
            <w:pPr>
              <w:ind w:right="120"/>
              <w:jc w:val="right"/>
              <w:rPr>
                <w:rFonts w:asciiTheme="minorHAnsi" w:hAnsiTheme="minorHAnsi"/>
                <w:sz w:val="18"/>
                <w:szCs w:val="18"/>
              </w:rPr>
            </w:pPr>
          </w:p>
          <w:p w:rsidR="008C7F8E" w:rsidRDefault="00527B60" w:rsidP="0058170B">
            <w:pPr>
              <w:ind w:right="120"/>
              <w:jc w:val="right"/>
              <w:rPr>
                <w:rFonts w:asciiTheme="minorHAnsi" w:hAnsiTheme="minorHAnsi"/>
                <w:sz w:val="18"/>
                <w:szCs w:val="18"/>
              </w:rPr>
            </w:pPr>
            <w:r>
              <w:rPr>
                <w:rFonts w:asciiTheme="minorHAnsi" w:hAnsiTheme="minorHAnsi"/>
                <w:sz w:val="18"/>
                <w:szCs w:val="18"/>
              </w:rPr>
              <w:t>2017</w:t>
            </w:r>
          </w:p>
          <w:p w:rsidR="00527B60" w:rsidRPr="00527B60" w:rsidRDefault="00527B60" w:rsidP="0058170B">
            <w:pPr>
              <w:ind w:right="120"/>
              <w:jc w:val="right"/>
              <w:rPr>
                <w:rFonts w:asciiTheme="minorHAnsi" w:hAnsiTheme="minorHAnsi"/>
                <w:sz w:val="18"/>
                <w:szCs w:val="18"/>
              </w:rPr>
            </w:pPr>
            <w:r>
              <w:rPr>
                <w:rFonts w:asciiTheme="minorHAnsi" w:hAnsiTheme="minorHAnsi"/>
                <w:sz w:val="18"/>
                <w:szCs w:val="18"/>
              </w:rPr>
              <w:t>£’000</w:t>
            </w:r>
          </w:p>
        </w:tc>
      </w:tr>
      <w:tr w:rsidR="008C7F8E" w:rsidRPr="0053014C" w:rsidTr="0058170B">
        <w:trPr>
          <w:trHeight w:hRule="exact" w:val="256"/>
        </w:trPr>
        <w:tc>
          <w:tcPr>
            <w:tcW w:w="7407" w:type="dxa"/>
            <w:tcBorders>
              <w:top w:val="nil"/>
              <w:left w:val="nil"/>
              <w:bottom w:val="nil"/>
              <w:right w:val="nil"/>
            </w:tcBorders>
          </w:tcPr>
          <w:p w:rsidR="008C7F8E" w:rsidRPr="00527B60" w:rsidRDefault="008C7F8E" w:rsidP="008C7F8E">
            <w:pPr>
              <w:pStyle w:val="TableParagraph"/>
              <w:spacing w:before="15"/>
              <w:ind w:left="35"/>
              <w:rPr>
                <w:rFonts w:eastAsia="Calibri" w:cs="Calibri"/>
                <w:sz w:val="18"/>
                <w:szCs w:val="18"/>
              </w:rPr>
            </w:pPr>
            <w:r w:rsidRPr="00527B60">
              <w:rPr>
                <w:color w:val="231F20"/>
                <w:w w:val="90"/>
                <w:sz w:val="18"/>
                <w:szCs w:val="18"/>
              </w:rPr>
              <w:t>Cash at bank</w:t>
            </w:r>
          </w:p>
        </w:tc>
        <w:tc>
          <w:tcPr>
            <w:tcW w:w="1106" w:type="dxa"/>
            <w:tcBorders>
              <w:top w:val="nil"/>
              <w:left w:val="nil"/>
              <w:bottom w:val="nil"/>
              <w:right w:val="nil"/>
            </w:tcBorders>
            <w:shd w:val="clear" w:color="auto" w:fill="DCDDDE"/>
          </w:tcPr>
          <w:p w:rsidR="008C7F8E" w:rsidRPr="00527B60" w:rsidRDefault="008C7F8E" w:rsidP="0058170B">
            <w:pPr>
              <w:pStyle w:val="TableParagraph"/>
              <w:spacing w:before="15"/>
              <w:ind w:right="136"/>
              <w:jc w:val="right"/>
              <w:rPr>
                <w:rFonts w:eastAsia="Calibri" w:cs="Calibri"/>
                <w:sz w:val="18"/>
                <w:szCs w:val="18"/>
              </w:rPr>
            </w:pPr>
            <w:r w:rsidRPr="00527B60">
              <w:rPr>
                <w:rFonts w:eastAsia="Calibri" w:cs="Calibri"/>
                <w:sz w:val="18"/>
                <w:szCs w:val="18"/>
              </w:rPr>
              <w:t>141</w:t>
            </w:r>
          </w:p>
        </w:tc>
        <w:tc>
          <w:tcPr>
            <w:tcW w:w="1107" w:type="dxa"/>
            <w:tcBorders>
              <w:top w:val="nil"/>
              <w:left w:val="nil"/>
              <w:bottom w:val="nil"/>
              <w:right w:val="nil"/>
            </w:tcBorders>
          </w:tcPr>
          <w:p w:rsidR="008C7F8E" w:rsidRPr="00527B60" w:rsidRDefault="008C7F8E" w:rsidP="0058170B">
            <w:pPr>
              <w:pStyle w:val="TableParagraph"/>
              <w:spacing w:before="15"/>
              <w:ind w:right="120"/>
              <w:jc w:val="right"/>
              <w:rPr>
                <w:rFonts w:eastAsia="Calibri" w:cs="Calibri"/>
                <w:sz w:val="18"/>
                <w:szCs w:val="18"/>
              </w:rPr>
            </w:pPr>
            <w:r w:rsidRPr="00527B60">
              <w:rPr>
                <w:color w:val="231F20"/>
                <w:w w:val="85"/>
                <w:sz w:val="18"/>
                <w:szCs w:val="18"/>
              </w:rPr>
              <w:t>259</w:t>
            </w:r>
          </w:p>
        </w:tc>
      </w:tr>
      <w:tr w:rsidR="008C7F8E" w:rsidRPr="0053014C" w:rsidTr="0058170B">
        <w:trPr>
          <w:trHeight w:hRule="exact" w:val="63"/>
        </w:trPr>
        <w:tc>
          <w:tcPr>
            <w:tcW w:w="7407" w:type="dxa"/>
            <w:tcBorders>
              <w:top w:val="nil"/>
              <w:left w:val="nil"/>
              <w:bottom w:val="single" w:sz="4" w:space="0" w:color="231F20"/>
              <w:right w:val="nil"/>
            </w:tcBorders>
          </w:tcPr>
          <w:p w:rsidR="008C7F8E" w:rsidRPr="00527B60" w:rsidRDefault="008C7F8E" w:rsidP="008C7F8E">
            <w:pPr>
              <w:pStyle w:val="TableParagraph"/>
              <w:spacing w:before="3"/>
              <w:ind w:left="35"/>
              <w:rPr>
                <w:rFonts w:eastAsia="Calibri" w:cs="Calibri"/>
                <w:sz w:val="18"/>
                <w:szCs w:val="18"/>
              </w:rPr>
            </w:pPr>
          </w:p>
        </w:tc>
        <w:tc>
          <w:tcPr>
            <w:tcW w:w="1106" w:type="dxa"/>
            <w:tcBorders>
              <w:top w:val="nil"/>
              <w:left w:val="nil"/>
              <w:bottom w:val="single" w:sz="4" w:space="0" w:color="231F20"/>
              <w:right w:val="nil"/>
            </w:tcBorders>
            <w:shd w:val="clear" w:color="auto" w:fill="DCDDDE"/>
          </w:tcPr>
          <w:p w:rsidR="008C7F8E" w:rsidRPr="00527B60" w:rsidRDefault="008C7F8E" w:rsidP="0058170B">
            <w:pPr>
              <w:pStyle w:val="TableParagraph"/>
              <w:spacing w:before="3"/>
              <w:ind w:right="136"/>
              <w:jc w:val="right"/>
              <w:rPr>
                <w:rFonts w:eastAsia="Calibri" w:cs="Calibri"/>
                <w:sz w:val="18"/>
                <w:szCs w:val="18"/>
              </w:rPr>
            </w:pPr>
          </w:p>
        </w:tc>
        <w:tc>
          <w:tcPr>
            <w:tcW w:w="1107" w:type="dxa"/>
            <w:tcBorders>
              <w:top w:val="nil"/>
              <w:left w:val="nil"/>
              <w:bottom w:val="single" w:sz="4" w:space="0" w:color="231F20"/>
              <w:right w:val="nil"/>
            </w:tcBorders>
          </w:tcPr>
          <w:p w:rsidR="008C7F8E" w:rsidRPr="00527B60" w:rsidRDefault="008C7F8E" w:rsidP="0058170B">
            <w:pPr>
              <w:pStyle w:val="TableParagraph"/>
              <w:spacing w:before="3"/>
              <w:ind w:right="120"/>
              <w:jc w:val="right"/>
              <w:rPr>
                <w:rFonts w:eastAsia="Calibri" w:cs="Calibri"/>
                <w:sz w:val="18"/>
                <w:szCs w:val="18"/>
              </w:rPr>
            </w:pPr>
          </w:p>
        </w:tc>
      </w:tr>
      <w:tr w:rsidR="008C7F8E" w:rsidRPr="0053014C" w:rsidTr="00256D07">
        <w:trPr>
          <w:trHeight w:hRule="exact" w:val="227"/>
        </w:trPr>
        <w:tc>
          <w:tcPr>
            <w:tcW w:w="7407" w:type="dxa"/>
            <w:tcBorders>
              <w:top w:val="single" w:sz="4" w:space="0" w:color="231F20"/>
              <w:left w:val="nil"/>
              <w:bottom w:val="single" w:sz="8" w:space="0" w:color="231F20"/>
              <w:right w:val="nil"/>
            </w:tcBorders>
          </w:tcPr>
          <w:p w:rsidR="008C7F8E" w:rsidRPr="00527B60" w:rsidRDefault="008C7F8E" w:rsidP="008C7F8E">
            <w:pPr>
              <w:pStyle w:val="TableParagraph"/>
              <w:spacing w:before="10"/>
              <w:ind w:left="35"/>
              <w:rPr>
                <w:rFonts w:eastAsia="Calibri" w:cs="Calibri"/>
                <w:sz w:val="18"/>
                <w:szCs w:val="18"/>
              </w:rPr>
            </w:pPr>
            <w:r w:rsidRPr="00527B60">
              <w:rPr>
                <w:b/>
                <w:color w:val="231F20"/>
                <w:sz w:val="18"/>
                <w:szCs w:val="18"/>
              </w:rPr>
              <w:t>Cash</w:t>
            </w:r>
            <w:r w:rsidRPr="00527B60">
              <w:rPr>
                <w:b/>
                <w:color w:val="231F20"/>
                <w:spacing w:val="-9"/>
                <w:sz w:val="18"/>
                <w:szCs w:val="18"/>
              </w:rPr>
              <w:t xml:space="preserve"> </w:t>
            </w:r>
            <w:r w:rsidRPr="00527B60">
              <w:rPr>
                <w:b/>
                <w:color w:val="231F20"/>
                <w:sz w:val="18"/>
                <w:szCs w:val="18"/>
              </w:rPr>
              <w:t>and</w:t>
            </w:r>
            <w:r w:rsidRPr="00527B60">
              <w:rPr>
                <w:b/>
                <w:color w:val="231F20"/>
                <w:spacing w:val="-9"/>
                <w:sz w:val="18"/>
                <w:szCs w:val="18"/>
              </w:rPr>
              <w:t xml:space="preserve"> </w:t>
            </w:r>
            <w:r w:rsidRPr="00527B60">
              <w:rPr>
                <w:b/>
                <w:color w:val="231F20"/>
                <w:sz w:val="18"/>
                <w:szCs w:val="18"/>
              </w:rPr>
              <w:t>cash</w:t>
            </w:r>
            <w:r w:rsidRPr="00527B60">
              <w:rPr>
                <w:b/>
                <w:color w:val="231F20"/>
                <w:spacing w:val="-9"/>
                <w:sz w:val="18"/>
                <w:szCs w:val="18"/>
              </w:rPr>
              <w:t xml:space="preserve"> </w:t>
            </w:r>
            <w:r w:rsidRPr="00527B60">
              <w:rPr>
                <w:b/>
                <w:color w:val="231F20"/>
                <w:sz w:val="18"/>
                <w:szCs w:val="18"/>
              </w:rPr>
              <w:t>equivalents</w:t>
            </w:r>
            <w:r w:rsidRPr="00527B60">
              <w:rPr>
                <w:b/>
                <w:color w:val="231F20"/>
                <w:spacing w:val="-9"/>
                <w:sz w:val="18"/>
                <w:szCs w:val="18"/>
              </w:rPr>
              <w:t xml:space="preserve"> </w:t>
            </w:r>
            <w:r w:rsidRPr="00527B60">
              <w:rPr>
                <w:b/>
                <w:color w:val="231F20"/>
                <w:sz w:val="18"/>
                <w:szCs w:val="18"/>
              </w:rPr>
              <w:t>at</w:t>
            </w:r>
            <w:r w:rsidRPr="00527B60">
              <w:rPr>
                <w:b/>
                <w:color w:val="231F20"/>
                <w:spacing w:val="-9"/>
                <w:sz w:val="18"/>
                <w:szCs w:val="18"/>
              </w:rPr>
              <w:t xml:space="preserve"> </w:t>
            </w:r>
            <w:r w:rsidRPr="00527B60">
              <w:rPr>
                <w:b/>
                <w:color w:val="231F20"/>
                <w:sz w:val="18"/>
                <w:szCs w:val="18"/>
              </w:rPr>
              <w:t>end</w:t>
            </w:r>
            <w:r w:rsidRPr="00527B60">
              <w:rPr>
                <w:b/>
                <w:color w:val="231F20"/>
                <w:spacing w:val="-9"/>
                <w:sz w:val="18"/>
                <w:szCs w:val="18"/>
              </w:rPr>
              <w:t xml:space="preserve"> </w:t>
            </w:r>
            <w:r w:rsidRPr="00527B60">
              <w:rPr>
                <w:b/>
                <w:color w:val="231F20"/>
                <w:sz w:val="18"/>
                <w:szCs w:val="18"/>
              </w:rPr>
              <w:t>of</w:t>
            </w:r>
            <w:r w:rsidRPr="00527B60">
              <w:rPr>
                <w:b/>
                <w:color w:val="231F20"/>
                <w:spacing w:val="-9"/>
                <w:sz w:val="18"/>
                <w:szCs w:val="18"/>
              </w:rPr>
              <w:t xml:space="preserve"> </w:t>
            </w:r>
            <w:r w:rsidRPr="00527B60">
              <w:rPr>
                <w:b/>
                <w:color w:val="231F20"/>
                <w:sz w:val="18"/>
                <w:szCs w:val="18"/>
              </w:rPr>
              <w:t>year</w:t>
            </w:r>
          </w:p>
        </w:tc>
        <w:tc>
          <w:tcPr>
            <w:tcW w:w="1106" w:type="dxa"/>
            <w:tcBorders>
              <w:top w:val="single" w:sz="4" w:space="0" w:color="231F20"/>
              <w:left w:val="nil"/>
              <w:bottom w:val="single" w:sz="4" w:space="0" w:color="auto"/>
              <w:right w:val="nil"/>
            </w:tcBorders>
            <w:shd w:val="clear" w:color="auto" w:fill="DCDDDE"/>
          </w:tcPr>
          <w:p w:rsidR="008C7F8E" w:rsidRPr="00527B60" w:rsidRDefault="008C7F8E" w:rsidP="00256D07">
            <w:pPr>
              <w:pStyle w:val="TableParagraph"/>
              <w:spacing w:before="15"/>
              <w:ind w:right="136"/>
              <w:jc w:val="right"/>
              <w:rPr>
                <w:rFonts w:eastAsia="Calibri" w:cs="Calibri"/>
                <w:sz w:val="18"/>
                <w:szCs w:val="18"/>
              </w:rPr>
            </w:pPr>
            <w:r w:rsidRPr="00527B60">
              <w:rPr>
                <w:b/>
                <w:color w:val="231F20"/>
                <w:w w:val="85"/>
                <w:sz w:val="18"/>
                <w:szCs w:val="18"/>
              </w:rPr>
              <w:t>141</w:t>
            </w:r>
          </w:p>
        </w:tc>
        <w:tc>
          <w:tcPr>
            <w:tcW w:w="1107" w:type="dxa"/>
            <w:tcBorders>
              <w:top w:val="single" w:sz="4" w:space="0" w:color="231F20"/>
              <w:left w:val="nil"/>
              <w:bottom w:val="single" w:sz="8" w:space="0" w:color="231F20"/>
              <w:right w:val="nil"/>
            </w:tcBorders>
          </w:tcPr>
          <w:p w:rsidR="008C7F8E" w:rsidRPr="00527B60" w:rsidRDefault="008C7F8E" w:rsidP="0058170B">
            <w:pPr>
              <w:pStyle w:val="TableParagraph"/>
              <w:spacing w:before="10"/>
              <w:ind w:right="120"/>
              <w:jc w:val="right"/>
              <w:rPr>
                <w:rFonts w:eastAsia="Calibri" w:cs="Calibri"/>
                <w:sz w:val="18"/>
                <w:szCs w:val="18"/>
              </w:rPr>
            </w:pPr>
            <w:r w:rsidRPr="00527B60">
              <w:rPr>
                <w:color w:val="231F20"/>
                <w:w w:val="85"/>
                <w:sz w:val="18"/>
                <w:szCs w:val="18"/>
              </w:rPr>
              <w:t>259</w:t>
            </w:r>
          </w:p>
        </w:tc>
      </w:tr>
    </w:tbl>
    <w:p w:rsidR="00EC7485" w:rsidRDefault="00EC7485" w:rsidP="00EC7485">
      <w:pPr>
        <w:rPr>
          <w:rFonts w:ascii="Calibri" w:eastAsia="Calibri" w:hAnsi="Calibri" w:cs="Calibri"/>
          <w:sz w:val="20"/>
          <w:szCs w:val="20"/>
        </w:rPr>
      </w:pPr>
    </w:p>
    <w:p w:rsidR="00527B60" w:rsidRPr="00527B60" w:rsidRDefault="00527B60" w:rsidP="00527B60">
      <w:pPr>
        <w:rPr>
          <w:rFonts w:asciiTheme="minorHAnsi" w:hAnsiTheme="minorHAnsi"/>
          <w:b/>
          <w:sz w:val="20"/>
          <w:szCs w:val="20"/>
        </w:rPr>
      </w:pPr>
      <w:r w:rsidRPr="00527B60">
        <w:rPr>
          <w:rFonts w:asciiTheme="minorHAnsi" w:hAnsiTheme="minorHAnsi"/>
          <w:b/>
          <w:sz w:val="20"/>
          <w:szCs w:val="20"/>
        </w:rPr>
        <w:t>NOTES TO THE FINANCIAL STATEMENTS</w:t>
      </w:r>
    </w:p>
    <w:p w:rsidR="00527B60" w:rsidRPr="00527B60" w:rsidRDefault="00527B60" w:rsidP="00527B60">
      <w:pPr>
        <w:rPr>
          <w:rFonts w:asciiTheme="minorHAnsi" w:hAnsiTheme="minorHAnsi"/>
          <w:sz w:val="20"/>
          <w:szCs w:val="20"/>
        </w:rPr>
      </w:pPr>
      <w:r w:rsidRPr="00527B60">
        <w:rPr>
          <w:rFonts w:asciiTheme="minorHAnsi" w:hAnsiTheme="minorHAnsi"/>
          <w:sz w:val="20"/>
          <w:szCs w:val="20"/>
        </w:rPr>
        <w:t>FOR THE YEAR ENDED 31 MARCH 2018</w:t>
      </w:r>
    </w:p>
    <w:p w:rsidR="00527B60" w:rsidRPr="00527B60" w:rsidRDefault="00527B60" w:rsidP="00527B60">
      <w:pPr>
        <w:jc w:val="both"/>
        <w:rPr>
          <w:rFonts w:asciiTheme="minorHAnsi" w:hAnsiTheme="minorHAnsi"/>
          <w:sz w:val="20"/>
          <w:szCs w:val="20"/>
        </w:rPr>
      </w:pPr>
    </w:p>
    <w:p w:rsidR="004A1013" w:rsidRPr="00527B60" w:rsidRDefault="004A1013" w:rsidP="00527B60">
      <w:pPr>
        <w:jc w:val="both"/>
        <w:rPr>
          <w:rFonts w:asciiTheme="minorHAnsi" w:eastAsia="Calibri" w:hAnsiTheme="minorHAnsi" w:cs="Calibri"/>
          <w:b/>
          <w:sz w:val="20"/>
          <w:szCs w:val="20"/>
        </w:rPr>
      </w:pPr>
      <w:r w:rsidRPr="00527B60">
        <w:rPr>
          <w:rFonts w:asciiTheme="minorHAnsi" w:hAnsiTheme="minorHAnsi"/>
          <w:b/>
          <w:sz w:val="20"/>
          <w:szCs w:val="20"/>
        </w:rPr>
        <w:t>Basis of Preparation</w:t>
      </w:r>
    </w:p>
    <w:p w:rsidR="00793813" w:rsidRPr="002801BF" w:rsidRDefault="00793813" w:rsidP="00527B60">
      <w:pPr>
        <w:pStyle w:val="BodyText"/>
        <w:spacing w:before="0"/>
        <w:ind w:left="0"/>
        <w:jc w:val="both"/>
        <w:rPr>
          <w:rFonts w:asciiTheme="minorHAnsi" w:hAnsiTheme="minorHAnsi"/>
          <w:w w:val="90"/>
          <w:sz w:val="20"/>
          <w:szCs w:val="20"/>
        </w:rPr>
      </w:pPr>
      <w:r w:rsidRPr="00793813">
        <w:rPr>
          <w:rFonts w:asciiTheme="minorHAnsi" w:hAnsiTheme="minorHAnsi"/>
          <w:w w:val="90"/>
          <w:sz w:val="20"/>
          <w:szCs w:val="20"/>
        </w:rPr>
        <w:t>This announcement and the financial information were approved by the Board on 7 September 2018. The financial information set out in this announcement does not constitute the Company's statutory accounts for the years ended 31 March 2018 and 31 March 2017. Statutory accounts for the years ended 31 March 2018 and 31 March 2017 have been reported on by the Independent Auditors. The Independent Auditors' Report on the Annual Report and Financial Statements for the year ended 31 March 2018 included a material uncertainty in respect of going concern, in the event that should trading be below or at the lower end of expectations there would be a requirement for further funding in order for the group to continue as a going concern and that obtaining this additional funding cannot be guaranteed. The audit report for the year ended 31 March 2017 was unqualified and did not contain a statement under 498(2) or 498(3) of the Companies Act 2006</w:t>
      </w:r>
      <w:r w:rsidRPr="002801BF">
        <w:rPr>
          <w:rFonts w:asciiTheme="minorHAnsi" w:hAnsiTheme="minorHAnsi"/>
          <w:w w:val="90"/>
          <w:sz w:val="20"/>
          <w:szCs w:val="20"/>
        </w:rPr>
        <w:t>.</w:t>
      </w:r>
    </w:p>
    <w:p w:rsidR="00527B60" w:rsidRPr="002801BF" w:rsidRDefault="00527B60" w:rsidP="00527B60">
      <w:pPr>
        <w:pStyle w:val="BodyText"/>
        <w:spacing w:before="0"/>
        <w:ind w:left="0"/>
        <w:jc w:val="both"/>
        <w:rPr>
          <w:rFonts w:asciiTheme="minorHAnsi" w:hAnsiTheme="minorHAnsi"/>
          <w:w w:val="90"/>
          <w:sz w:val="20"/>
          <w:szCs w:val="20"/>
        </w:rPr>
      </w:pPr>
    </w:p>
    <w:p w:rsidR="004A1013" w:rsidRPr="002801BF" w:rsidRDefault="004A1013" w:rsidP="00527B60">
      <w:pPr>
        <w:pStyle w:val="BodyText"/>
        <w:spacing w:before="0"/>
        <w:ind w:left="0"/>
        <w:jc w:val="both"/>
        <w:rPr>
          <w:rFonts w:asciiTheme="minorHAnsi" w:hAnsiTheme="minorHAnsi"/>
          <w:w w:val="90"/>
          <w:sz w:val="20"/>
          <w:szCs w:val="20"/>
        </w:rPr>
      </w:pPr>
      <w:r w:rsidRPr="002801BF">
        <w:rPr>
          <w:rFonts w:asciiTheme="minorHAnsi" w:hAnsiTheme="minorHAnsi"/>
          <w:w w:val="90"/>
          <w:sz w:val="20"/>
          <w:szCs w:val="20"/>
        </w:rPr>
        <w:t>Statutory accounts for the year ended 31 March 201</w:t>
      </w:r>
      <w:r w:rsidR="00203206" w:rsidRPr="002801BF">
        <w:rPr>
          <w:rFonts w:asciiTheme="minorHAnsi" w:hAnsiTheme="minorHAnsi"/>
          <w:w w:val="90"/>
          <w:sz w:val="20"/>
          <w:szCs w:val="20"/>
        </w:rPr>
        <w:t>7</w:t>
      </w:r>
      <w:r w:rsidRPr="002801BF">
        <w:rPr>
          <w:rFonts w:asciiTheme="minorHAnsi" w:hAnsiTheme="minorHAnsi"/>
          <w:w w:val="90"/>
          <w:sz w:val="20"/>
          <w:szCs w:val="20"/>
        </w:rPr>
        <w:t xml:space="preserve"> have been filed with the Registrar of Companies. The statutory accounts for the year ended 31 March 201</w:t>
      </w:r>
      <w:r w:rsidR="00203206" w:rsidRPr="002801BF">
        <w:rPr>
          <w:rFonts w:asciiTheme="minorHAnsi" w:hAnsiTheme="minorHAnsi"/>
          <w:w w:val="90"/>
          <w:sz w:val="20"/>
          <w:szCs w:val="20"/>
        </w:rPr>
        <w:t>8</w:t>
      </w:r>
      <w:r w:rsidRPr="002801BF">
        <w:rPr>
          <w:rFonts w:asciiTheme="minorHAnsi" w:hAnsiTheme="minorHAnsi"/>
          <w:w w:val="90"/>
          <w:sz w:val="20"/>
          <w:szCs w:val="20"/>
        </w:rPr>
        <w:t xml:space="preserve"> will be delivered to the Registrar in due course. </w:t>
      </w:r>
    </w:p>
    <w:p w:rsidR="00527B60" w:rsidRPr="002801BF" w:rsidRDefault="00527B60" w:rsidP="00527B60">
      <w:pPr>
        <w:pStyle w:val="BodyText"/>
        <w:spacing w:before="0"/>
        <w:ind w:left="0"/>
        <w:jc w:val="both"/>
        <w:rPr>
          <w:rFonts w:asciiTheme="minorHAnsi" w:hAnsiTheme="minorHAnsi"/>
          <w:w w:val="90"/>
          <w:sz w:val="20"/>
          <w:szCs w:val="20"/>
        </w:rPr>
      </w:pPr>
    </w:p>
    <w:p w:rsidR="004A1013" w:rsidRPr="002801BF" w:rsidRDefault="004A1013" w:rsidP="00527B60">
      <w:pPr>
        <w:pStyle w:val="BodyText"/>
        <w:spacing w:before="0"/>
        <w:ind w:left="0"/>
        <w:jc w:val="both"/>
        <w:rPr>
          <w:rFonts w:asciiTheme="minorHAnsi" w:hAnsiTheme="minorHAnsi"/>
          <w:w w:val="90"/>
          <w:sz w:val="20"/>
          <w:szCs w:val="20"/>
        </w:rPr>
      </w:pPr>
      <w:r w:rsidRPr="002801BF">
        <w:rPr>
          <w:rFonts w:asciiTheme="minorHAnsi" w:hAnsiTheme="minorHAnsi"/>
          <w:w w:val="90"/>
          <w:sz w:val="20"/>
          <w:szCs w:val="20"/>
        </w:rPr>
        <w:t>The financial statements have been prepared in accordance with International Financial Reporting Standards as adopted by the European Union (“IFRS”), IFRIC interpretations and the parts of the Companies Act 2006 applicable to companies reporting under IFRS. The Financial Statements have been prepared under the historical cost convention.</w:t>
      </w:r>
    </w:p>
    <w:p w:rsidR="00527B60" w:rsidRPr="002801BF" w:rsidRDefault="00527B60" w:rsidP="00527B60">
      <w:pPr>
        <w:pStyle w:val="BodyText"/>
        <w:spacing w:before="0"/>
        <w:ind w:left="0"/>
        <w:jc w:val="both"/>
        <w:rPr>
          <w:rFonts w:asciiTheme="minorHAnsi" w:hAnsiTheme="minorHAnsi"/>
          <w:w w:val="90"/>
          <w:sz w:val="20"/>
          <w:szCs w:val="20"/>
        </w:rPr>
      </w:pPr>
    </w:p>
    <w:p w:rsidR="004A1013" w:rsidRPr="002801BF" w:rsidRDefault="004A1013" w:rsidP="00527B60">
      <w:pPr>
        <w:pStyle w:val="BodyText"/>
        <w:spacing w:before="0"/>
        <w:ind w:left="0"/>
        <w:jc w:val="both"/>
        <w:rPr>
          <w:rFonts w:asciiTheme="minorHAnsi" w:hAnsiTheme="minorHAnsi"/>
          <w:w w:val="90"/>
          <w:sz w:val="20"/>
          <w:szCs w:val="20"/>
        </w:rPr>
      </w:pPr>
      <w:r w:rsidRPr="002801BF">
        <w:rPr>
          <w:rFonts w:asciiTheme="minorHAnsi" w:hAnsiTheme="minorHAnsi"/>
          <w:w w:val="90"/>
          <w:sz w:val="20"/>
          <w:szCs w:val="20"/>
        </w:rPr>
        <w:t>The preparation of Financial Statements in conformity with IFRS require the use of estimates and assumptions that affect the reported amounts of assets and liabilities and disclosure of contingent assets and liabilities at the date of the financial information, including the reported amounts of revenues and expenses during the reporting period. Although these estimates are based on management’s best knowledge of current events and actions, actual results may ultimately differ from those estimates.</w:t>
      </w:r>
    </w:p>
    <w:p w:rsidR="00527B60" w:rsidRPr="002801BF" w:rsidRDefault="00527B60" w:rsidP="00527B60">
      <w:pPr>
        <w:pStyle w:val="BodyText"/>
        <w:spacing w:before="0"/>
        <w:ind w:left="0"/>
        <w:jc w:val="both"/>
        <w:rPr>
          <w:rFonts w:asciiTheme="minorHAnsi" w:hAnsiTheme="minorHAnsi"/>
          <w:w w:val="90"/>
          <w:sz w:val="20"/>
          <w:szCs w:val="20"/>
        </w:rPr>
      </w:pPr>
    </w:p>
    <w:p w:rsidR="004A1013" w:rsidRPr="00527B60" w:rsidRDefault="004A1013" w:rsidP="00527B60">
      <w:pPr>
        <w:pStyle w:val="BodyText"/>
        <w:spacing w:before="0"/>
        <w:ind w:left="0"/>
        <w:jc w:val="both"/>
        <w:rPr>
          <w:rFonts w:asciiTheme="minorHAnsi" w:hAnsiTheme="minorHAnsi"/>
          <w:w w:val="90"/>
          <w:sz w:val="20"/>
          <w:szCs w:val="20"/>
        </w:rPr>
      </w:pPr>
      <w:r w:rsidRPr="002801BF">
        <w:rPr>
          <w:rFonts w:asciiTheme="minorHAnsi" w:hAnsiTheme="minorHAnsi"/>
          <w:w w:val="90"/>
          <w:sz w:val="20"/>
          <w:szCs w:val="20"/>
        </w:rPr>
        <w:t>Copies of the statutory accounts for the year ended 31 March 201</w:t>
      </w:r>
      <w:r w:rsidR="00203206" w:rsidRPr="002801BF">
        <w:rPr>
          <w:rFonts w:asciiTheme="minorHAnsi" w:hAnsiTheme="minorHAnsi"/>
          <w:w w:val="90"/>
          <w:sz w:val="20"/>
          <w:szCs w:val="20"/>
        </w:rPr>
        <w:t>8</w:t>
      </w:r>
      <w:r w:rsidRPr="002801BF">
        <w:rPr>
          <w:rFonts w:asciiTheme="minorHAnsi" w:hAnsiTheme="minorHAnsi"/>
          <w:w w:val="90"/>
          <w:sz w:val="20"/>
          <w:szCs w:val="20"/>
        </w:rPr>
        <w:t xml:space="preserve"> will be posted to all shareholders. Additional copies will be available from the Company Secretary, Nakama Group plc, Quadrant House, 33/45 Croydon Road, </w:t>
      </w:r>
      <w:proofErr w:type="spellStart"/>
      <w:r w:rsidRPr="002801BF">
        <w:rPr>
          <w:rFonts w:asciiTheme="minorHAnsi" w:hAnsiTheme="minorHAnsi"/>
          <w:w w:val="90"/>
          <w:sz w:val="20"/>
          <w:szCs w:val="20"/>
        </w:rPr>
        <w:t>Caterham</w:t>
      </w:r>
      <w:proofErr w:type="spellEnd"/>
      <w:r w:rsidRPr="002801BF">
        <w:rPr>
          <w:rFonts w:asciiTheme="minorHAnsi" w:hAnsiTheme="minorHAnsi"/>
          <w:w w:val="90"/>
          <w:sz w:val="20"/>
          <w:szCs w:val="20"/>
        </w:rPr>
        <w:t xml:space="preserve">, Surrey CR3 6PB and will be available to download from the investor relations section on the Company's website </w:t>
      </w:r>
      <w:hyperlink r:id="rId9" w:history="1">
        <w:r w:rsidRPr="002801BF">
          <w:rPr>
            <w:rFonts w:asciiTheme="minorHAnsi" w:hAnsiTheme="minorHAnsi"/>
            <w:w w:val="90"/>
            <w:sz w:val="20"/>
            <w:szCs w:val="20"/>
          </w:rPr>
          <w:t>www.nakamagroupplc.com</w:t>
        </w:r>
      </w:hyperlink>
      <w:r w:rsidR="00527B60" w:rsidRPr="002801BF">
        <w:rPr>
          <w:rFonts w:asciiTheme="minorHAnsi" w:hAnsiTheme="minorHAnsi"/>
          <w:w w:val="90"/>
          <w:sz w:val="20"/>
          <w:szCs w:val="20"/>
        </w:rPr>
        <w:t>.</w:t>
      </w:r>
      <w:r w:rsidR="00527B60">
        <w:rPr>
          <w:rFonts w:asciiTheme="minorHAnsi" w:hAnsiTheme="minorHAnsi"/>
          <w:w w:val="90"/>
          <w:sz w:val="20"/>
          <w:szCs w:val="20"/>
        </w:rPr>
        <w:t xml:space="preserve"> </w:t>
      </w:r>
    </w:p>
    <w:p w:rsidR="00E939F3" w:rsidRDefault="00E939F3" w:rsidP="00527B60">
      <w:pPr>
        <w:tabs>
          <w:tab w:val="left" w:pos="732"/>
        </w:tabs>
        <w:jc w:val="both"/>
        <w:outlineLvl w:val="3"/>
        <w:rPr>
          <w:rFonts w:asciiTheme="minorHAnsi" w:eastAsia="Calibri" w:hAnsiTheme="minorHAnsi"/>
          <w:b/>
          <w:bCs/>
          <w:w w:val="95"/>
          <w:sz w:val="20"/>
          <w:szCs w:val="20"/>
        </w:rPr>
      </w:pPr>
    </w:p>
    <w:p w:rsidR="00527B60" w:rsidRPr="00527B60" w:rsidRDefault="00527B60" w:rsidP="00527B60">
      <w:pPr>
        <w:tabs>
          <w:tab w:val="left" w:pos="732"/>
        </w:tabs>
        <w:jc w:val="both"/>
        <w:outlineLvl w:val="3"/>
        <w:rPr>
          <w:rFonts w:asciiTheme="minorHAnsi" w:eastAsia="Calibri" w:hAnsiTheme="minorHAnsi"/>
          <w:b/>
          <w:bCs/>
          <w:w w:val="95"/>
          <w:sz w:val="20"/>
          <w:szCs w:val="20"/>
        </w:rPr>
      </w:pPr>
      <w:r w:rsidRPr="00527B60">
        <w:rPr>
          <w:rFonts w:asciiTheme="minorHAnsi" w:eastAsia="Calibri" w:hAnsiTheme="minorHAnsi"/>
          <w:b/>
          <w:bCs/>
          <w:w w:val="95"/>
          <w:sz w:val="20"/>
          <w:szCs w:val="20"/>
        </w:rPr>
        <w:t>Going concern</w:t>
      </w:r>
    </w:p>
    <w:p w:rsidR="00527B60" w:rsidRPr="00527B60" w:rsidRDefault="00527B60" w:rsidP="00527B60">
      <w:pPr>
        <w:tabs>
          <w:tab w:val="left" w:pos="732"/>
        </w:tabs>
        <w:jc w:val="both"/>
        <w:outlineLvl w:val="3"/>
        <w:rPr>
          <w:rFonts w:asciiTheme="minorHAnsi" w:eastAsia="Calibri" w:hAnsiTheme="minorHAnsi"/>
          <w:bCs/>
          <w:w w:val="95"/>
          <w:sz w:val="20"/>
          <w:szCs w:val="20"/>
        </w:rPr>
      </w:pPr>
      <w:r w:rsidRPr="00527B60">
        <w:rPr>
          <w:rFonts w:asciiTheme="minorHAnsi" w:eastAsia="Calibri" w:hAnsiTheme="minorHAnsi"/>
          <w:bCs/>
          <w:w w:val="95"/>
          <w:sz w:val="20"/>
          <w:szCs w:val="20"/>
        </w:rPr>
        <w:t>Based on the latest trading expectations and associated cash flow forecasts, the directors believe that the group and company will be able to trade</w:t>
      </w:r>
      <w:r>
        <w:rPr>
          <w:rFonts w:asciiTheme="minorHAnsi" w:eastAsia="Calibri" w:hAnsiTheme="minorHAnsi"/>
          <w:bCs/>
          <w:w w:val="95"/>
          <w:sz w:val="20"/>
          <w:szCs w:val="20"/>
        </w:rPr>
        <w:t xml:space="preserve"> </w:t>
      </w:r>
      <w:r w:rsidRPr="00527B60">
        <w:rPr>
          <w:rFonts w:asciiTheme="minorHAnsi" w:eastAsia="Calibri" w:hAnsiTheme="minorHAnsi"/>
          <w:bCs/>
          <w:w w:val="95"/>
          <w:sz w:val="20"/>
          <w:szCs w:val="20"/>
        </w:rPr>
        <w:t>within its existing facilities and therefore meet its liabilities as they fall due for a period of at least 12 months from the date of approval of these</w:t>
      </w:r>
      <w:r>
        <w:rPr>
          <w:rFonts w:asciiTheme="minorHAnsi" w:eastAsia="Calibri" w:hAnsiTheme="minorHAnsi"/>
          <w:bCs/>
          <w:w w:val="95"/>
          <w:sz w:val="20"/>
          <w:szCs w:val="20"/>
        </w:rPr>
        <w:t xml:space="preserve"> </w:t>
      </w:r>
      <w:r w:rsidRPr="00527B60">
        <w:rPr>
          <w:rFonts w:asciiTheme="minorHAnsi" w:eastAsia="Calibri" w:hAnsiTheme="minorHAnsi"/>
          <w:bCs/>
          <w:w w:val="95"/>
          <w:sz w:val="20"/>
          <w:szCs w:val="20"/>
        </w:rPr>
        <w:t>financial statements and have therefore prepared the accounts on a going concern basis. However, the directors recognise that if trading was</w:t>
      </w:r>
      <w:r>
        <w:rPr>
          <w:rFonts w:asciiTheme="minorHAnsi" w:eastAsia="Calibri" w:hAnsiTheme="minorHAnsi"/>
          <w:bCs/>
          <w:w w:val="95"/>
          <w:sz w:val="20"/>
          <w:szCs w:val="20"/>
        </w:rPr>
        <w:t xml:space="preserve"> </w:t>
      </w:r>
      <w:r w:rsidRPr="00527B60">
        <w:rPr>
          <w:rFonts w:asciiTheme="minorHAnsi" w:eastAsia="Calibri" w:hAnsiTheme="minorHAnsi"/>
          <w:bCs/>
          <w:w w:val="95"/>
          <w:sz w:val="20"/>
          <w:szCs w:val="20"/>
        </w:rPr>
        <w:t>below or at the lower end of expectations there could be a requirement for additional funding and that obtaining this additional funding cannot be</w:t>
      </w:r>
      <w:r>
        <w:rPr>
          <w:rFonts w:asciiTheme="minorHAnsi" w:eastAsia="Calibri" w:hAnsiTheme="minorHAnsi"/>
          <w:bCs/>
          <w:w w:val="95"/>
          <w:sz w:val="20"/>
          <w:szCs w:val="20"/>
        </w:rPr>
        <w:t xml:space="preserve"> </w:t>
      </w:r>
      <w:r w:rsidRPr="00527B60">
        <w:rPr>
          <w:rFonts w:asciiTheme="minorHAnsi" w:eastAsia="Calibri" w:hAnsiTheme="minorHAnsi"/>
          <w:bCs/>
          <w:w w:val="95"/>
          <w:sz w:val="20"/>
          <w:szCs w:val="20"/>
        </w:rPr>
        <w:t>guaranteed. This is considered to be a material uncertainty that may cast doubt over the group and company’s ability to continue as a going concern.</w:t>
      </w:r>
    </w:p>
    <w:p w:rsidR="00E939F3" w:rsidRDefault="00E939F3" w:rsidP="00527B60">
      <w:pPr>
        <w:tabs>
          <w:tab w:val="left" w:pos="732"/>
        </w:tabs>
        <w:jc w:val="both"/>
        <w:outlineLvl w:val="3"/>
        <w:rPr>
          <w:rFonts w:asciiTheme="minorHAnsi" w:eastAsia="Calibri" w:hAnsiTheme="minorHAnsi"/>
          <w:b/>
          <w:bCs/>
          <w:w w:val="95"/>
          <w:sz w:val="20"/>
          <w:szCs w:val="20"/>
        </w:rPr>
      </w:pPr>
    </w:p>
    <w:p w:rsidR="00FA64CF" w:rsidRPr="008A76EF" w:rsidRDefault="00FA64CF" w:rsidP="008A76EF">
      <w:pPr>
        <w:pStyle w:val="ListParagraph"/>
        <w:numPr>
          <w:ilvl w:val="0"/>
          <w:numId w:val="16"/>
        </w:numPr>
        <w:ind w:left="426" w:right="5870" w:hanging="426"/>
        <w:outlineLvl w:val="3"/>
        <w:rPr>
          <w:rFonts w:ascii="Calibri" w:eastAsia="Calibri" w:hAnsi="Calibri" w:cs="Calibri"/>
          <w:sz w:val="20"/>
          <w:szCs w:val="20"/>
        </w:rPr>
      </w:pPr>
      <w:r w:rsidRPr="008A76EF">
        <w:rPr>
          <w:rFonts w:ascii="Calibri" w:eastAsia="Calibri" w:hAnsi="Calibri"/>
          <w:b/>
          <w:bCs/>
          <w:w w:val="95"/>
          <w:sz w:val="20"/>
          <w:szCs w:val="20"/>
        </w:rPr>
        <w:t>Operating</w:t>
      </w:r>
      <w:r w:rsidRPr="008A76EF">
        <w:rPr>
          <w:rFonts w:ascii="Calibri" w:eastAsia="Calibri" w:hAnsi="Calibri"/>
          <w:b/>
          <w:bCs/>
          <w:spacing w:val="31"/>
          <w:w w:val="95"/>
          <w:sz w:val="20"/>
          <w:szCs w:val="20"/>
        </w:rPr>
        <w:t xml:space="preserve"> </w:t>
      </w:r>
      <w:r w:rsidRPr="008A76EF">
        <w:rPr>
          <w:rFonts w:ascii="Calibri" w:eastAsia="Calibri" w:hAnsi="Calibri"/>
          <w:b/>
          <w:bCs/>
          <w:w w:val="95"/>
          <w:sz w:val="20"/>
          <w:szCs w:val="20"/>
        </w:rPr>
        <w:t>segments</w:t>
      </w:r>
    </w:p>
    <w:p w:rsidR="008A76EF" w:rsidRDefault="008A76EF" w:rsidP="008A76EF">
      <w:pPr>
        <w:pStyle w:val="BodyText"/>
        <w:spacing w:before="0"/>
        <w:ind w:left="0" w:right="40"/>
        <w:rPr>
          <w:rFonts w:cs="Times New Roman"/>
          <w:w w:val="90"/>
          <w:sz w:val="20"/>
          <w:szCs w:val="20"/>
          <w:lang w:val="en-GB" w:eastAsia="en-GB"/>
        </w:rPr>
      </w:pPr>
      <w:r w:rsidRPr="008A76EF">
        <w:rPr>
          <w:rFonts w:cs="Times New Roman"/>
          <w:w w:val="90"/>
          <w:sz w:val="20"/>
          <w:szCs w:val="20"/>
          <w:lang w:val="en-GB" w:eastAsia="en-GB"/>
        </w:rPr>
        <w:t>Operating segments are reported on a geographical basis.</w:t>
      </w:r>
    </w:p>
    <w:p w:rsidR="008A76EF" w:rsidRPr="008A76EF" w:rsidRDefault="008A76EF" w:rsidP="008A76EF">
      <w:pPr>
        <w:pStyle w:val="BodyText"/>
        <w:spacing w:before="0"/>
        <w:ind w:left="0" w:right="40"/>
        <w:rPr>
          <w:rFonts w:cs="Times New Roman"/>
          <w:w w:val="90"/>
          <w:sz w:val="20"/>
          <w:szCs w:val="20"/>
          <w:lang w:val="en-GB" w:eastAsia="en-GB"/>
        </w:rPr>
      </w:pPr>
    </w:p>
    <w:p w:rsidR="008A76EF" w:rsidRDefault="008A76EF" w:rsidP="008A76EF">
      <w:pPr>
        <w:pStyle w:val="BodyText"/>
        <w:spacing w:before="0"/>
        <w:ind w:left="0" w:right="40"/>
        <w:rPr>
          <w:rFonts w:cs="Times New Roman"/>
          <w:w w:val="90"/>
          <w:sz w:val="20"/>
          <w:szCs w:val="20"/>
          <w:lang w:val="en-GB" w:eastAsia="en-GB"/>
        </w:rPr>
      </w:pPr>
      <w:r w:rsidRPr="008A76EF">
        <w:rPr>
          <w:rFonts w:cs="Times New Roman"/>
          <w:w w:val="90"/>
          <w:sz w:val="20"/>
          <w:szCs w:val="20"/>
          <w:lang w:val="en-GB" w:eastAsia="en-GB"/>
        </w:rPr>
        <w:t>The Group has three main reportable segments based on the location revenue is derived from:</w:t>
      </w:r>
    </w:p>
    <w:p w:rsidR="008A76EF" w:rsidRPr="008A76EF" w:rsidRDefault="008A76EF" w:rsidP="008A76EF">
      <w:pPr>
        <w:pStyle w:val="BodyText"/>
        <w:spacing w:before="0"/>
        <w:ind w:left="0" w:right="40"/>
        <w:rPr>
          <w:rFonts w:cs="Times New Roman"/>
          <w:w w:val="90"/>
          <w:sz w:val="20"/>
          <w:szCs w:val="20"/>
          <w:lang w:val="en-GB" w:eastAsia="en-GB"/>
        </w:rPr>
      </w:pPr>
    </w:p>
    <w:p w:rsidR="008A76EF" w:rsidRPr="008A76EF" w:rsidRDefault="008A76EF" w:rsidP="008A76EF">
      <w:pPr>
        <w:pStyle w:val="BodyText"/>
        <w:numPr>
          <w:ilvl w:val="0"/>
          <w:numId w:val="22"/>
        </w:numPr>
        <w:spacing w:before="0"/>
        <w:ind w:right="40"/>
        <w:rPr>
          <w:rFonts w:cs="Times New Roman"/>
          <w:w w:val="90"/>
          <w:sz w:val="20"/>
          <w:szCs w:val="20"/>
          <w:lang w:val="en-GB" w:eastAsia="en-GB"/>
        </w:rPr>
      </w:pPr>
      <w:r w:rsidRPr="008A76EF">
        <w:rPr>
          <w:rFonts w:cs="Times New Roman"/>
          <w:w w:val="90"/>
          <w:sz w:val="20"/>
          <w:szCs w:val="20"/>
          <w:lang w:val="en-GB" w:eastAsia="en-GB"/>
        </w:rPr>
        <w:t>Asia Pacific – This segment includes Australia, Hong Kong and Singapore.</w:t>
      </w:r>
    </w:p>
    <w:p w:rsidR="008A76EF" w:rsidRPr="008A76EF" w:rsidRDefault="008A76EF" w:rsidP="008A76EF">
      <w:pPr>
        <w:pStyle w:val="BodyText"/>
        <w:numPr>
          <w:ilvl w:val="0"/>
          <w:numId w:val="22"/>
        </w:numPr>
        <w:spacing w:before="0"/>
        <w:ind w:right="40"/>
        <w:rPr>
          <w:rFonts w:cs="Times New Roman"/>
          <w:w w:val="90"/>
          <w:sz w:val="20"/>
          <w:szCs w:val="20"/>
          <w:lang w:val="en-GB" w:eastAsia="en-GB"/>
        </w:rPr>
      </w:pPr>
      <w:r w:rsidRPr="008A76EF">
        <w:rPr>
          <w:rFonts w:cs="Times New Roman"/>
          <w:w w:val="90"/>
          <w:sz w:val="20"/>
          <w:szCs w:val="20"/>
          <w:lang w:val="en-GB" w:eastAsia="en-GB"/>
        </w:rPr>
        <w:t>UK – The UK segment includes candidates placed in the UK and Europe.</w:t>
      </w:r>
    </w:p>
    <w:p w:rsidR="008A76EF" w:rsidRPr="008A76EF" w:rsidRDefault="008A76EF" w:rsidP="008A76EF">
      <w:pPr>
        <w:pStyle w:val="BodyText"/>
        <w:numPr>
          <w:ilvl w:val="0"/>
          <w:numId w:val="22"/>
        </w:numPr>
        <w:spacing w:before="0"/>
        <w:ind w:right="40"/>
        <w:rPr>
          <w:rFonts w:cs="Times New Roman"/>
          <w:w w:val="90"/>
          <w:sz w:val="20"/>
          <w:szCs w:val="20"/>
          <w:lang w:val="en-GB" w:eastAsia="en-GB"/>
        </w:rPr>
      </w:pPr>
      <w:r w:rsidRPr="008A76EF">
        <w:rPr>
          <w:rFonts w:cs="Times New Roman"/>
          <w:w w:val="90"/>
          <w:sz w:val="20"/>
          <w:szCs w:val="20"/>
          <w:lang w:val="en-GB" w:eastAsia="en-GB"/>
        </w:rPr>
        <w:t>USA – This business is currently dormant.</w:t>
      </w:r>
    </w:p>
    <w:p w:rsidR="008A76EF" w:rsidRDefault="008A76EF" w:rsidP="008A76EF">
      <w:pPr>
        <w:pStyle w:val="BodyText"/>
        <w:spacing w:before="0"/>
        <w:ind w:left="0" w:right="40"/>
        <w:rPr>
          <w:rFonts w:cs="Times New Roman"/>
          <w:w w:val="90"/>
          <w:sz w:val="20"/>
          <w:szCs w:val="20"/>
          <w:lang w:val="en-GB" w:eastAsia="en-GB"/>
        </w:rPr>
      </w:pPr>
    </w:p>
    <w:p w:rsidR="008A76EF" w:rsidRPr="008A76EF" w:rsidRDefault="008A76EF" w:rsidP="00783105">
      <w:pPr>
        <w:pStyle w:val="BodyText"/>
        <w:spacing w:before="0"/>
        <w:ind w:left="0" w:right="40"/>
        <w:jc w:val="both"/>
        <w:rPr>
          <w:rFonts w:cs="Times New Roman"/>
          <w:w w:val="90"/>
          <w:sz w:val="20"/>
          <w:szCs w:val="20"/>
          <w:lang w:val="en-GB" w:eastAsia="en-GB"/>
        </w:rPr>
      </w:pPr>
      <w:r w:rsidRPr="008A76EF">
        <w:rPr>
          <w:rFonts w:cs="Times New Roman"/>
          <w:w w:val="90"/>
          <w:sz w:val="20"/>
          <w:szCs w:val="20"/>
          <w:lang w:val="en-GB" w:eastAsia="en-GB"/>
        </w:rPr>
        <w:t>These segments are monitored by the Board of Directors and are reported in a manner consistent with the internal reporting provided to them</w:t>
      </w:r>
      <w:r>
        <w:rPr>
          <w:rFonts w:cs="Times New Roman"/>
          <w:w w:val="90"/>
          <w:sz w:val="20"/>
          <w:szCs w:val="20"/>
          <w:lang w:val="en-GB" w:eastAsia="en-GB"/>
        </w:rPr>
        <w:t xml:space="preserve">. </w:t>
      </w:r>
      <w:r w:rsidRPr="008A76EF">
        <w:rPr>
          <w:rFonts w:cs="Times New Roman"/>
          <w:w w:val="90"/>
          <w:sz w:val="20"/>
          <w:szCs w:val="20"/>
          <w:lang w:val="en-GB" w:eastAsia="en-GB"/>
        </w:rPr>
        <w:t>The Board of Directors are considered to be the chief operating decision makers. All revenue is derived from the supply of recruitment and human</w:t>
      </w:r>
      <w:r>
        <w:rPr>
          <w:rFonts w:cs="Times New Roman"/>
          <w:w w:val="90"/>
          <w:sz w:val="20"/>
          <w:szCs w:val="20"/>
          <w:lang w:val="en-GB" w:eastAsia="en-GB"/>
        </w:rPr>
        <w:t xml:space="preserve"> </w:t>
      </w:r>
      <w:r w:rsidRPr="008A76EF">
        <w:rPr>
          <w:rFonts w:cs="Times New Roman"/>
          <w:w w:val="90"/>
          <w:sz w:val="20"/>
          <w:szCs w:val="20"/>
          <w:lang w:val="en-GB" w:eastAsia="en-GB"/>
        </w:rPr>
        <w:t>resource services.</w:t>
      </w:r>
    </w:p>
    <w:p w:rsidR="008A76EF" w:rsidRDefault="008A76EF" w:rsidP="008A76EF">
      <w:pPr>
        <w:pStyle w:val="BodyText"/>
        <w:spacing w:before="0"/>
        <w:ind w:left="0" w:right="40"/>
        <w:rPr>
          <w:rFonts w:cs="Times New Roman"/>
          <w:w w:val="90"/>
          <w:sz w:val="20"/>
          <w:szCs w:val="20"/>
          <w:lang w:val="en-GB" w:eastAsia="en-GB"/>
        </w:rPr>
      </w:pPr>
    </w:p>
    <w:p w:rsidR="008A76EF" w:rsidRPr="008A76EF" w:rsidRDefault="008A76EF" w:rsidP="008A76EF">
      <w:pPr>
        <w:pStyle w:val="BodyText"/>
        <w:spacing w:before="0"/>
        <w:ind w:left="0" w:right="40"/>
        <w:rPr>
          <w:rFonts w:cs="Times New Roman"/>
          <w:b/>
          <w:w w:val="90"/>
          <w:sz w:val="20"/>
          <w:szCs w:val="20"/>
          <w:lang w:val="en-GB" w:eastAsia="en-GB"/>
        </w:rPr>
      </w:pPr>
      <w:r w:rsidRPr="008A76EF">
        <w:rPr>
          <w:rFonts w:cs="Times New Roman"/>
          <w:b/>
          <w:w w:val="90"/>
          <w:sz w:val="20"/>
          <w:szCs w:val="20"/>
          <w:lang w:val="en-GB" w:eastAsia="en-GB"/>
        </w:rPr>
        <w:t>Factors that management used to identify the Group’s reportable segments</w:t>
      </w:r>
    </w:p>
    <w:p w:rsidR="008A76EF" w:rsidRPr="008A76EF" w:rsidRDefault="008A76EF" w:rsidP="008A76EF">
      <w:pPr>
        <w:pStyle w:val="BodyText"/>
        <w:spacing w:before="0"/>
        <w:ind w:left="0" w:right="40"/>
        <w:rPr>
          <w:rFonts w:cs="Times New Roman"/>
          <w:w w:val="90"/>
          <w:sz w:val="20"/>
          <w:szCs w:val="20"/>
          <w:lang w:val="en-GB" w:eastAsia="en-GB"/>
        </w:rPr>
      </w:pPr>
      <w:r w:rsidRPr="008A76EF">
        <w:rPr>
          <w:rFonts w:cs="Times New Roman"/>
          <w:w w:val="90"/>
          <w:sz w:val="20"/>
          <w:szCs w:val="20"/>
          <w:lang w:val="en-GB" w:eastAsia="en-GB"/>
        </w:rPr>
        <w:t>The Group’s reportable segments are strategic business units that, although supplying the same product offerings, operate in distinct markets and</w:t>
      </w:r>
      <w:r>
        <w:rPr>
          <w:rFonts w:cs="Times New Roman"/>
          <w:w w:val="90"/>
          <w:sz w:val="20"/>
          <w:szCs w:val="20"/>
          <w:lang w:val="en-GB" w:eastAsia="en-GB"/>
        </w:rPr>
        <w:t xml:space="preserve"> </w:t>
      </w:r>
      <w:r w:rsidRPr="008A76EF">
        <w:rPr>
          <w:rFonts w:cs="Times New Roman"/>
          <w:w w:val="90"/>
          <w:sz w:val="20"/>
          <w:szCs w:val="20"/>
          <w:lang w:val="en-GB" w:eastAsia="en-GB"/>
        </w:rPr>
        <w:t>are therefore managed on a day to day basis by separate teams.</w:t>
      </w:r>
    </w:p>
    <w:p w:rsidR="008A76EF" w:rsidRDefault="008A76EF" w:rsidP="008A76EF">
      <w:pPr>
        <w:pStyle w:val="BodyText"/>
        <w:spacing w:before="0"/>
        <w:ind w:left="0" w:right="40"/>
        <w:rPr>
          <w:rFonts w:cs="Times New Roman"/>
          <w:w w:val="90"/>
          <w:sz w:val="20"/>
          <w:szCs w:val="20"/>
          <w:lang w:val="en-GB" w:eastAsia="en-GB"/>
        </w:rPr>
      </w:pPr>
    </w:p>
    <w:p w:rsidR="008A76EF" w:rsidRPr="008A76EF" w:rsidRDefault="008A76EF" w:rsidP="008A76EF">
      <w:pPr>
        <w:pStyle w:val="BodyText"/>
        <w:spacing w:before="0"/>
        <w:ind w:left="0" w:right="40"/>
        <w:rPr>
          <w:rFonts w:cs="Times New Roman"/>
          <w:b/>
          <w:w w:val="90"/>
          <w:sz w:val="20"/>
          <w:szCs w:val="20"/>
          <w:lang w:val="en-GB" w:eastAsia="en-GB"/>
        </w:rPr>
      </w:pPr>
      <w:r w:rsidRPr="008A76EF">
        <w:rPr>
          <w:rFonts w:cs="Times New Roman"/>
          <w:b/>
          <w:w w:val="90"/>
          <w:sz w:val="20"/>
          <w:szCs w:val="20"/>
          <w:lang w:val="en-GB" w:eastAsia="en-GB"/>
        </w:rPr>
        <w:t>Measurement of operating segment profit or loss, assets and liabilities</w:t>
      </w:r>
    </w:p>
    <w:p w:rsidR="008A76EF" w:rsidRPr="008A76EF" w:rsidRDefault="008A76EF" w:rsidP="008A76EF">
      <w:pPr>
        <w:pStyle w:val="BodyText"/>
        <w:spacing w:before="0"/>
        <w:ind w:left="0" w:right="40"/>
        <w:rPr>
          <w:rFonts w:cs="Times New Roman"/>
          <w:w w:val="90"/>
          <w:sz w:val="20"/>
          <w:szCs w:val="20"/>
          <w:lang w:val="en-GB" w:eastAsia="en-GB"/>
        </w:rPr>
      </w:pPr>
      <w:r w:rsidRPr="008A76EF">
        <w:rPr>
          <w:rFonts w:cs="Times New Roman"/>
          <w:w w:val="90"/>
          <w:sz w:val="20"/>
          <w:szCs w:val="20"/>
          <w:lang w:val="en-GB" w:eastAsia="en-GB"/>
        </w:rPr>
        <w:t>The accounts policies of the operating segments are the same as those described in the summary of significant accounting policies.</w:t>
      </w:r>
    </w:p>
    <w:p w:rsidR="008A76EF" w:rsidRDefault="008A76EF" w:rsidP="008A76EF">
      <w:pPr>
        <w:pStyle w:val="BodyText"/>
        <w:spacing w:before="0"/>
        <w:ind w:left="0" w:right="40"/>
        <w:rPr>
          <w:rFonts w:cs="Times New Roman"/>
          <w:w w:val="90"/>
          <w:sz w:val="20"/>
          <w:szCs w:val="20"/>
          <w:lang w:val="en-GB" w:eastAsia="en-GB"/>
        </w:rPr>
      </w:pPr>
    </w:p>
    <w:p w:rsidR="008A76EF" w:rsidRDefault="008A76EF" w:rsidP="008A76EF">
      <w:pPr>
        <w:pStyle w:val="BodyText"/>
        <w:spacing w:before="0"/>
        <w:ind w:left="0" w:right="40"/>
        <w:rPr>
          <w:rFonts w:cs="Times New Roman"/>
          <w:w w:val="90"/>
          <w:sz w:val="20"/>
          <w:szCs w:val="20"/>
          <w:lang w:val="en-GB" w:eastAsia="en-GB"/>
        </w:rPr>
      </w:pPr>
      <w:r w:rsidRPr="008A76EF">
        <w:rPr>
          <w:rFonts w:cs="Times New Roman"/>
          <w:w w:val="90"/>
          <w:sz w:val="20"/>
          <w:szCs w:val="20"/>
          <w:lang w:val="en-GB" w:eastAsia="en-GB"/>
        </w:rPr>
        <w:t>The Group evaluates performance on the basis of profit or loss from operations before tax not including overhead costs incurred by the head office</w:t>
      </w:r>
      <w:r>
        <w:rPr>
          <w:rFonts w:cs="Times New Roman"/>
          <w:w w:val="90"/>
          <w:sz w:val="20"/>
          <w:szCs w:val="20"/>
          <w:lang w:val="en-GB" w:eastAsia="en-GB"/>
        </w:rPr>
        <w:t xml:space="preserve"> </w:t>
      </w:r>
      <w:r w:rsidRPr="008A76EF">
        <w:rPr>
          <w:rFonts w:cs="Times New Roman"/>
          <w:w w:val="90"/>
          <w:sz w:val="20"/>
          <w:szCs w:val="20"/>
          <w:lang w:val="en-GB" w:eastAsia="en-GB"/>
        </w:rPr>
        <w:t>such as plc AIM related costs not recharged, exceptional items, amortisation and share based payments.</w:t>
      </w:r>
      <w:r>
        <w:rPr>
          <w:rFonts w:cs="Times New Roman"/>
          <w:w w:val="90"/>
          <w:sz w:val="20"/>
          <w:szCs w:val="20"/>
          <w:lang w:val="en-GB" w:eastAsia="en-GB"/>
        </w:rPr>
        <w:t xml:space="preserve"> </w:t>
      </w:r>
    </w:p>
    <w:p w:rsidR="008A76EF" w:rsidRDefault="008A76EF" w:rsidP="008A76EF">
      <w:pPr>
        <w:pStyle w:val="BodyText"/>
        <w:spacing w:before="0"/>
        <w:ind w:left="0" w:right="40"/>
        <w:rPr>
          <w:rFonts w:cs="Times New Roman"/>
          <w:w w:val="90"/>
          <w:sz w:val="20"/>
          <w:szCs w:val="20"/>
          <w:lang w:val="en-GB" w:eastAsia="en-GB"/>
        </w:rPr>
      </w:pPr>
    </w:p>
    <w:p w:rsidR="00E63736" w:rsidRDefault="008A76EF" w:rsidP="008A76EF">
      <w:pPr>
        <w:pStyle w:val="BodyText"/>
        <w:spacing w:before="0"/>
        <w:ind w:left="0" w:right="40"/>
        <w:rPr>
          <w:rFonts w:cs="Times New Roman"/>
          <w:w w:val="90"/>
          <w:sz w:val="20"/>
          <w:szCs w:val="20"/>
          <w:lang w:val="en-GB" w:eastAsia="en-GB"/>
        </w:rPr>
      </w:pPr>
      <w:r w:rsidRPr="008A76EF">
        <w:rPr>
          <w:rFonts w:cs="Times New Roman"/>
          <w:w w:val="90"/>
          <w:sz w:val="20"/>
          <w:szCs w:val="20"/>
          <w:lang w:val="en-GB" w:eastAsia="en-GB"/>
        </w:rPr>
        <w:t>The Board does not review assets and liabilities by segment.</w:t>
      </w:r>
    </w:p>
    <w:p w:rsidR="008A76EF" w:rsidRDefault="008A76EF" w:rsidP="003A51EF">
      <w:pPr>
        <w:pStyle w:val="BodyText"/>
        <w:spacing w:before="0"/>
        <w:ind w:left="0" w:right="40"/>
        <w:rPr>
          <w:rFonts w:cs="Times New Roman"/>
          <w:w w:val="90"/>
          <w:sz w:val="20"/>
          <w:szCs w:val="20"/>
          <w:lang w:val="en-GB" w:eastAsia="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1235"/>
        <w:gridCol w:w="1234"/>
        <w:gridCol w:w="1281"/>
        <w:gridCol w:w="1281"/>
      </w:tblGrid>
      <w:tr w:rsidR="003A51EF" w:rsidTr="003A51EF">
        <w:tc>
          <w:tcPr>
            <w:tcW w:w="4041" w:type="dxa"/>
          </w:tcPr>
          <w:p w:rsidR="003A51EF" w:rsidRDefault="003A51EF" w:rsidP="003A51EF">
            <w:pPr>
              <w:pStyle w:val="BodyText"/>
              <w:spacing w:before="0"/>
              <w:ind w:left="0" w:right="40"/>
              <w:rPr>
                <w:rFonts w:cs="Times New Roman"/>
                <w:w w:val="90"/>
                <w:sz w:val="20"/>
                <w:szCs w:val="20"/>
                <w:lang w:val="en-GB" w:eastAsia="en-GB"/>
              </w:rPr>
            </w:pPr>
          </w:p>
        </w:tc>
        <w:tc>
          <w:tcPr>
            <w:tcW w:w="1235" w:type="dxa"/>
          </w:tcPr>
          <w:p w:rsidR="003A51EF" w:rsidRPr="003A51EF" w:rsidRDefault="003A51EF" w:rsidP="003A51EF">
            <w:pPr>
              <w:pStyle w:val="BodyText"/>
              <w:spacing w:before="0"/>
              <w:ind w:left="-112" w:right="40"/>
              <w:jc w:val="right"/>
              <w:rPr>
                <w:rFonts w:cs="Times New Roman"/>
                <w:b/>
                <w:w w:val="90"/>
                <w:lang w:val="en-GB" w:eastAsia="en-GB"/>
              </w:rPr>
            </w:pPr>
            <w:r w:rsidRPr="003A51EF">
              <w:rPr>
                <w:rFonts w:cs="Times New Roman"/>
                <w:b/>
                <w:w w:val="90"/>
                <w:lang w:val="en-GB" w:eastAsia="en-GB"/>
              </w:rPr>
              <w:t>Asia Pacific</w:t>
            </w:r>
          </w:p>
          <w:p w:rsidR="003A51EF" w:rsidRPr="003A51EF" w:rsidRDefault="003A51EF" w:rsidP="003A51EF">
            <w:pPr>
              <w:pStyle w:val="BodyText"/>
              <w:spacing w:before="0"/>
              <w:ind w:left="-112" w:right="40"/>
              <w:jc w:val="right"/>
              <w:rPr>
                <w:rFonts w:cs="Times New Roman"/>
                <w:b/>
                <w:w w:val="90"/>
                <w:lang w:val="en-GB" w:eastAsia="en-GB"/>
              </w:rPr>
            </w:pPr>
            <w:r w:rsidRPr="003A51EF">
              <w:rPr>
                <w:rFonts w:cs="Times New Roman"/>
                <w:b/>
                <w:w w:val="90"/>
                <w:lang w:val="en-GB" w:eastAsia="en-GB"/>
              </w:rPr>
              <w:t>2018</w:t>
            </w:r>
          </w:p>
          <w:p w:rsidR="003A51EF" w:rsidRPr="003A51EF" w:rsidRDefault="003A51EF" w:rsidP="003A51EF">
            <w:pPr>
              <w:pStyle w:val="BodyText"/>
              <w:spacing w:before="0"/>
              <w:ind w:left="-112" w:right="40"/>
              <w:jc w:val="right"/>
              <w:rPr>
                <w:rFonts w:cs="Times New Roman"/>
                <w:b/>
                <w:w w:val="90"/>
                <w:lang w:val="en-GB" w:eastAsia="en-GB"/>
              </w:rPr>
            </w:pPr>
            <w:r w:rsidRPr="003A51EF">
              <w:rPr>
                <w:rFonts w:cs="Times New Roman"/>
                <w:b/>
                <w:w w:val="90"/>
                <w:lang w:val="en-GB" w:eastAsia="en-GB"/>
              </w:rPr>
              <w:t>£’000</w:t>
            </w:r>
          </w:p>
        </w:tc>
        <w:tc>
          <w:tcPr>
            <w:tcW w:w="1234" w:type="dxa"/>
          </w:tcPr>
          <w:p w:rsidR="003A51EF" w:rsidRPr="003A51EF" w:rsidRDefault="003A51EF" w:rsidP="003A51EF">
            <w:pPr>
              <w:pStyle w:val="BodyText"/>
              <w:spacing w:before="0"/>
              <w:ind w:left="0" w:right="40"/>
              <w:jc w:val="right"/>
              <w:rPr>
                <w:rFonts w:cs="Times New Roman"/>
                <w:b/>
                <w:w w:val="90"/>
                <w:lang w:val="en-GB" w:eastAsia="en-GB"/>
              </w:rPr>
            </w:pPr>
            <w:r w:rsidRPr="003A51EF">
              <w:rPr>
                <w:rFonts w:cs="Times New Roman"/>
                <w:b/>
                <w:w w:val="90"/>
                <w:lang w:val="en-GB" w:eastAsia="en-GB"/>
              </w:rPr>
              <w:t>USA</w:t>
            </w:r>
          </w:p>
          <w:p w:rsidR="003A51EF" w:rsidRPr="003A51EF" w:rsidRDefault="003A51EF" w:rsidP="003A51EF">
            <w:pPr>
              <w:pStyle w:val="BodyText"/>
              <w:spacing w:before="0"/>
              <w:ind w:left="0" w:right="40"/>
              <w:jc w:val="right"/>
              <w:rPr>
                <w:rFonts w:cs="Times New Roman"/>
                <w:b/>
                <w:w w:val="90"/>
                <w:lang w:val="en-GB" w:eastAsia="en-GB"/>
              </w:rPr>
            </w:pPr>
            <w:r w:rsidRPr="003A51EF">
              <w:rPr>
                <w:rFonts w:cs="Times New Roman"/>
                <w:b/>
                <w:w w:val="90"/>
                <w:lang w:val="en-GB" w:eastAsia="en-GB"/>
              </w:rPr>
              <w:t>2018</w:t>
            </w:r>
          </w:p>
          <w:p w:rsidR="003A51EF" w:rsidRPr="003A51EF" w:rsidRDefault="003A51EF" w:rsidP="003A51EF">
            <w:pPr>
              <w:pStyle w:val="BodyText"/>
              <w:spacing w:before="0"/>
              <w:ind w:left="0" w:right="40"/>
              <w:jc w:val="right"/>
              <w:rPr>
                <w:rFonts w:cs="Times New Roman"/>
                <w:b/>
                <w:w w:val="90"/>
                <w:lang w:val="en-GB" w:eastAsia="en-GB"/>
              </w:rPr>
            </w:pPr>
            <w:r w:rsidRPr="003A51EF">
              <w:rPr>
                <w:rFonts w:cs="Times New Roman"/>
                <w:b/>
                <w:w w:val="90"/>
                <w:lang w:val="en-GB" w:eastAsia="en-GB"/>
              </w:rPr>
              <w:t>£’000</w:t>
            </w:r>
          </w:p>
        </w:tc>
        <w:tc>
          <w:tcPr>
            <w:tcW w:w="1281" w:type="dxa"/>
          </w:tcPr>
          <w:p w:rsidR="003A51EF" w:rsidRPr="003A51EF" w:rsidRDefault="003A51EF" w:rsidP="003A51EF">
            <w:pPr>
              <w:pStyle w:val="BodyText"/>
              <w:spacing w:before="0"/>
              <w:ind w:left="0" w:right="40"/>
              <w:jc w:val="right"/>
              <w:rPr>
                <w:rFonts w:cs="Times New Roman"/>
                <w:b/>
                <w:w w:val="90"/>
                <w:lang w:val="en-GB" w:eastAsia="en-GB"/>
              </w:rPr>
            </w:pPr>
            <w:r w:rsidRPr="003A51EF">
              <w:rPr>
                <w:rFonts w:cs="Times New Roman"/>
                <w:b/>
                <w:w w:val="90"/>
                <w:lang w:val="en-GB" w:eastAsia="en-GB"/>
              </w:rPr>
              <w:t>UK</w:t>
            </w:r>
          </w:p>
          <w:p w:rsidR="003A51EF" w:rsidRPr="003A51EF" w:rsidRDefault="003A51EF" w:rsidP="003A51EF">
            <w:pPr>
              <w:pStyle w:val="BodyText"/>
              <w:spacing w:before="0"/>
              <w:ind w:left="0" w:right="40"/>
              <w:jc w:val="right"/>
              <w:rPr>
                <w:rFonts w:cs="Times New Roman"/>
                <w:b/>
                <w:w w:val="90"/>
                <w:lang w:val="en-GB" w:eastAsia="en-GB"/>
              </w:rPr>
            </w:pPr>
            <w:r w:rsidRPr="003A51EF">
              <w:rPr>
                <w:rFonts w:cs="Times New Roman"/>
                <w:b/>
                <w:w w:val="90"/>
                <w:lang w:val="en-GB" w:eastAsia="en-GB"/>
              </w:rPr>
              <w:t>2018</w:t>
            </w:r>
          </w:p>
          <w:p w:rsidR="003A51EF" w:rsidRPr="003A51EF" w:rsidRDefault="003A51EF" w:rsidP="003A51EF">
            <w:pPr>
              <w:pStyle w:val="BodyText"/>
              <w:spacing w:before="0"/>
              <w:ind w:left="0" w:right="40"/>
              <w:jc w:val="right"/>
              <w:rPr>
                <w:rFonts w:cs="Times New Roman"/>
                <w:b/>
                <w:w w:val="90"/>
                <w:lang w:val="en-GB" w:eastAsia="en-GB"/>
              </w:rPr>
            </w:pPr>
            <w:r w:rsidRPr="003A51EF">
              <w:rPr>
                <w:rFonts w:cs="Times New Roman"/>
                <w:b/>
                <w:w w:val="90"/>
                <w:lang w:val="en-GB" w:eastAsia="en-GB"/>
              </w:rPr>
              <w:t>£’000</w:t>
            </w:r>
          </w:p>
        </w:tc>
        <w:tc>
          <w:tcPr>
            <w:tcW w:w="1281" w:type="dxa"/>
          </w:tcPr>
          <w:p w:rsidR="003A51EF" w:rsidRPr="003A51EF" w:rsidRDefault="003A51EF" w:rsidP="003A51EF">
            <w:pPr>
              <w:pStyle w:val="BodyText"/>
              <w:spacing w:before="0"/>
              <w:ind w:left="0" w:right="40"/>
              <w:jc w:val="right"/>
              <w:rPr>
                <w:rFonts w:cs="Times New Roman"/>
                <w:b/>
                <w:w w:val="90"/>
                <w:lang w:val="en-GB" w:eastAsia="en-GB"/>
              </w:rPr>
            </w:pPr>
            <w:r w:rsidRPr="003A51EF">
              <w:rPr>
                <w:rFonts w:cs="Times New Roman"/>
                <w:b/>
                <w:w w:val="90"/>
                <w:lang w:val="en-GB" w:eastAsia="en-GB"/>
              </w:rPr>
              <w:t>Total</w:t>
            </w:r>
          </w:p>
          <w:p w:rsidR="003A51EF" w:rsidRPr="003A51EF" w:rsidRDefault="003A51EF" w:rsidP="003A51EF">
            <w:pPr>
              <w:pStyle w:val="BodyText"/>
              <w:spacing w:before="0"/>
              <w:ind w:left="0" w:right="40"/>
              <w:jc w:val="right"/>
              <w:rPr>
                <w:rFonts w:cs="Times New Roman"/>
                <w:b/>
                <w:w w:val="90"/>
                <w:lang w:val="en-GB" w:eastAsia="en-GB"/>
              </w:rPr>
            </w:pPr>
            <w:r w:rsidRPr="003A51EF">
              <w:rPr>
                <w:rFonts w:cs="Times New Roman"/>
                <w:b/>
                <w:w w:val="90"/>
                <w:lang w:val="en-GB" w:eastAsia="en-GB"/>
              </w:rPr>
              <w:t>2018</w:t>
            </w:r>
          </w:p>
          <w:p w:rsidR="003A51EF" w:rsidRPr="003A51EF" w:rsidRDefault="003A51EF" w:rsidP="003A51EF">
            <w:pPr>
              <w:pStyle w:val="BodyText"/>
              <w:spacing w:before="0"/>
              <w:ind w:left="0" w:right="40"/>
              <w:jc w:val="right"/>
              <w:rPr>
                <w:rFonts w:cs="Times New Roman"/>
                <w:b/>
                <w:w w:val="90"/>
                <w:lang w:val="en-GB" w:eastAsia="en-GB"/>
              </w:rPr>
            </w:pPr>
            <w:r w:rsidRPr="003A51EF">
              <w:rPr>
                <w:rFonts w:cs="Times New Roman"/>
                <w:b/>
                <w:w w:val="90"/>
                <w:lang w:val="en-GB" w:eastAsia="en-GB"/>
              </w:rPr>
              <w:t>£’000</w:t>
            </w:r>
          </w:p>
        </w:tc>
      </w:tr>
      <w:tr w:rsidR="003A51EF" w:rsidTr="002801BF">
        <w:tc>
          <w:tcPr>
            <w:tcW w:w="4041" w:type="dxa"/>
            <w:tcBorders>
              <w:top w:val="single" w:sz="8" w:space="0" w:color="231F20"/>
              <w:left w:val="nil"/>
              <w:bottom w:val="nil"/>
              <w:right w:val="nil"/>
            </w:tcBorders>
          </w:tcPr>
          <w:p w:rsidR="003A51EF" w:rsidRDefault="003A51EF" w:rsidP="003A51EF">
            <w:pPr>
              <w:pStyle w:val="BodyText"/>
              <w:spacing w:before="0"/>
              <w:ind w:left="0" w:right="40"/>
              <w:rPr>
                <w:rFonts w:cs="Times New Roman"/>
                <w:w w:val="90"/>
                <w:sz w:val="20"/>
                <w:szCs w:val="20"/>
                <w:lang w:val="en-GB" w:eastAsia="en-GB"/>
              </w:rPr>
            </w:pPr>
            <w:r w:rsidRPr="00A44EE8">
              <w:rPr>
                <w:color w:val="231F20"/>
                <w:w w:val="90"/>
              </w:rPr>
              <w:t>Revenue</w:t>
            </w:r>
            <w:r w:rsidRPr="00A44EE8">
              <w:rPr>
                <w:color w:val="231F20"/>
                <w:spacing w:val="-18"/>
                <w:w w:val="90"/>
              </w:rPr>
              <w:t xml:space="preserve"> </w:t>
            </w:r>
            <w:r w:rsidRPr="00A44EE8">
              <w:rPr>
                <w:color w:val="231F20"/>
                <w:w w:val="90"/>
              </w:rPr>
              <w:t>from</w:t>
            </w:r>
            <w:r w:rsidRPr="00A44EE8">
              <w:rPr>
                <w:color w:val="231F20"/>
                <w:spacing w:val="-18"/>
                <w:w w:val="90"/>
              </w:rPr>
              <w:t xml:space="preserve"> </w:t>
            </w:r>
            <w:r w:rsidRPr="00A44EE8">
              <w:rPr>
                <w:color w:val="231F20"/>
                <w:w w:val="90"/>
              </w:rPr>
              <w:t>external</w:t>
            </w:r>
            <w:r w:rsidRPr="00A44EE8">
              <w:rPr>
                <w:color w:val="231F20"/>
                <w:spacing w:val="-18"/>
                <w:w w:val="90"/>
              </w:rPr>
              <w:t xml:space="preserve"> </w:t>
            </w:r>
            <w:r w:rsidRPr="00A44EE8">
              <w:rPr>
                <w:color w:val="231F20"/>
                <w:w w:val="90"/>
              </w:rPr>
              <w:t>customers</w:t>
            </w:r>
          </w:p>
        </w:tc>
        <w:tc>
          <w:tcPr>
            <w:tcW w:w="1235" w:type="dxa"/>
            <w:tcBorders>
              <w:top w:val="single" w:sz="8" w:space="0" w:color="231F20"/>
              <w:left w:val="nil"/>
              <w:bottom w:val="nil"/>
              <w:right w:val="nil"/>
            </w:tcBorders>
            <w:shd w:val="clear" w:color="auto" w:fill="auto"/>
          </w:tcPr>
          <w:p w:rsidR="003A51EF" w:rsidRPr="003A51EF" w:rsidRDefault="003A51EF" w:rsidP="003A51EF">
            <w:pPr>
              <w:pStyle w:val="BodyText"/>
              <w:spacing w:before="0"/>
              <w:ind w:left="-112" w:right="40"/>
              <w:jc w:val="right"/>
              <w:rPr>
                <w:rFonts w:cs="Times New Roman"/>
                <w:w w:val="90"/>
                <w:lang w:val="en-GB" w:eastAsia="en-GB"/>
              </w:rPr>
            </w:pPr>
            <w:r w:rsidRPr="00A44EE8">
              <w:rPr>
                <w:b/>
                <w:color w:val="231F20"/>
                <w:w w:val="85"/>
              </w:rPr>
              <w:t>5,320</w:t>
            </w:r>
          </w:p>
        </w:tc>
        <w:tc>
          <w:tcPr>
            <w:tcW w:w="1234" w:type="dxa"/>
            <w:tcBorders>
              <w:top w:val="single" w:sz="8" w:space="0" w:color="231F20"/>
              <w:left w:val="nil"/>
              <w:bottom w:val="nil"/>
              <w:right w:val="nil"/>
            </w:tcBorders>
            <w:shd w:val="clear" w:color="auto" w:fill="auto"/>
          </w:tcPr>
          <w:p w:rsidR="003A51EF" w:rsidRPr="003A51EF" w:rsidRDefault="003A51EF" w:rsidP="003A51EF">
            <w:pPr>
              <w:pStyle w:val="BodyText"/>
              <w:spacing w:before="0"/>
              <w:ind w:left="0" w:right="40"/>
              <w:jc w:val="right"/>
              <w:rPr>
                <w:rFonts w:cs="Times New Roman"/>
                <w:w w:val="90"/>
                <w:lang w:val="en-GB" w:eastAsia="en-GB"/>
              </w:rPr>
            </w:pPr>
            <w:r w:rsidRPr="00A44EE8">
              <w:rPr>
                <w:b/>
                <w:color w:val="231F20"/>
              </w:rPr>
              <w:t>4</w:t>
            </w:r>
          </w:p>
        </w:tc>
        <w:tc>
          <w:tcPr>
            <w:tcW w:w="1281" w:type="dxa"/>
            <w:tcBorders>
              <w:top w:val="single" w:sz="8" w:space="0" w:color="231F20"/>
              <w:left w:val="nil"/>
              <w:bottom w:val="nil"/>
              <w:right w:val="nil"/>
            </w:tcBorders>
            <w:shd w:val="clear" w:color="auto" w:fill="auto"/>
          </w:tcPr>
          <w:p w:rsidR="003A51EF" w:rsidRPr="003A51EF" w:rsidRDefault="003A51EF" w:rsidP="003A51EF">
            <w:pPr>
              <w:pStyle w:val="BodyText"/>
              <w:spacing w:before="0"/>
              <w:ind w:left="0" w:right="40"/>
              <w:jc w:val="right"/>
              <w:rPr>
                <w:rFonts w:cs="Times New Roman"/>
                <w:w w:val="90"/>
                <w:lang w:val="en-GB" w:eastAsia="en-GB"/>
              </w:rPr>
            </w:pPr>
            <w:r w:rsidRPr="00A44EE8">
              <w:rPr>
                <w:b/>
                <w:color w:val="231F20"/>
                <w:w w:val="85"/>
              </w:rPr>
              <w:t>11,468</w:t>
            </w:r>
          </w:p>
        </w:tc>
        <w:tc>
          <w:tcPr>
            <w:tcW w:w="1281" w:type="dxa"/>
            <w:tcBorders>
              <w:top w:val="single" w:sz="8" w:space="0" w:color="231F20"/>
              <w:left w:val="nil"/>
              <w:bottom w:val="nil"/>
              <w:right w:val="nil"/>
            </w:tcBorders>
            <w:shd w:val="clear" w:color="auto" w:fill="auto"/>
          </w:tcPr>
          <w:p w:rsidR="003A51EF" w:rsidRPr="003A51EF" w:rsidRDefault="003A51EF" w:rsidP="003A51EF">
            <w:pPr>
              <w:pStyle w:val="BodyText"/>
              <w:spacing w:before="0"/>
              <w:ind w:left="0" w:right="40"/>
              <w:jc w:val="right"/>
              <w:rPr>
                <w:rFonts w:cs="Times New Roman"/>
                <w:w w:val="90"/>
                <w:lang w:val="en-GB" w:eastAsia="en-GB"/>
              </w:rPr>
            </w:pPr>
            <w:r w:rsidRPr="00A44EE8">
              <w:rPr>
                <w:b/>
                <w:color w:val="231F20"/>
                <w:w w:val="85"/>
              </w:rPr>
              <w:t>16,792</w:t>
            </w:r>
          </w:p>
        </w:tc>
      </w:tr>
      <w:tr w:rsidR="003A51EF" w:rsidTr="002801BF">
        <w:tc>
          <w:tcPr>
            <w:tcW w:w="4041" w:type="dxa"/>
            <w:tcBorders>
              <w:top w:val="nil"/>
              <w:left w:val="nil"/>
              <w:bottom w:val="single" w:sz="8" w:space="0" w:color="231F20"/>
              <w:right w:val="nil"/>
            </w:tcBorders>
          </w:tcPr>
          <w:p w:rsidR="003A51EF" w:rsidRDefault="003A51EF" w:rsidP="003A51EF">
            <w:pPr>
              <w:pStyle w:val="BodyText"/>
              <w:spacing w:before="0"/>
              <w:ind w:left="0" w:right="40"/>
              <w:rPr>
                <w:rFonts w:cs="Times New Roman"/>
                <w:w w:val="90"/>
                <w:sz w:val="20"/>
                <w:szCs w:val="20"/>
                <w:lang w:val="en-GB" w:eastAsia="en-GB"/>
              </w:rPr>
            </w:pPr>
            <w:r w:rsidRPr="00A44EE8">
              <w:rPr>
                <w:color w:val="231F20"/>
                <w:w w:val="90"/>
              </w:rPr>
              <w:t>Segment</w:t>
            </w:r>
            <w:r w:rsidRPr="00A44EE8">
              <w:rPr>
                <w:color w:val="231F20"/>
                <w:spacing w:val="-14"/>
                <w:w w:val="90"/>
              </w:rPr>
              <w:t xml:space="preserve"> </w:t>
            </w:r>
            <w:r w:rsidRPr="00A44EE8">
              <w:rPr>
                <w:color w:val="231F20"/>
                <w:w w:val="90"/>
              </w:rPr>
              <w:t>profit/(loss)</w:t>
            </w:r>
            <w:r w:rsidRPr="00A44EE8">
              <w:rPr>
                <w:color w:val="231F20"/>
                <w:spacing w:val="-14"/>
                <w:w w:val="90"/>
              </w:rPr>
              <w:t xml:space="preserve"> </w:t>
            </w:r>
            <w:r w:rsidRPr="00A44EE8">
              <w:rPr>
                <w:color w:val="231F20"/>
                <w:w w:val="90"/>
              </w:rPr>
              <w:t>before</w:t>
            </w:r>
            <w:r w:rsidRPr="00A44EE8">
              <w:rPr>
                <w:color w:val="231F20"/>
                <w:spacing w:val="-14"/>
                <w:w w:val="90"/>
              </w:rPr>
              <w:t xml:space="preserve"> </w:t>
            </w:r>
            <w:r w:rsidRPr="00A44EE8">
              <w:rPr>
                <w:color w:val="231F20"/>
                <w:w w:val="90"/>
              </w:rPr>
              <w:t>income</w:t>
            </w:r>
            <w:r w:rsidRPr="00A44EE8">
              <w:rPr>
                <w:color w:val="231F20"/>
                <w:spacing w:val="-14"/>
                <w:w w:val="90"/>
              </w:rPr>
              <w:t xml:space="preserve"> </w:t>
            </w:r>
            <w:r w:rsidRPr="00A44EE8">
              <w:rPr>
                <w:color w:val="231F20"/>
                <w:w w:val="90"/>
              </w:rPr>
              <w:t>tax</w:t>
            </w:r>
          </w:p>
        </w:tc>
        <w:tc>
          <w:tcPr>
            <w:tcW w:w="1235" w:type="dxa"/>
            <w:tcBorders>
              <w:top w:val="nil"/>
              <w:left w:val="nil"/>
              <w:bottom w:val="single" w:sz="8" w:space="0" w:color="231F20"/>
              <w:right w:val="nil"/>
            </w:tcBorders>
            <w:shd w:val="clear" w:color="auto" w:fill="auto"/>
          </w:tcPr>
          <w:p w:rsidR="003A51EF" w:rsidRPr="003A51EF" w:rsidRDefault="003A51EF" w:rsidP="003A51EF">
            <w:pPr>
              <w:pStyle w:val="BodyText"/>
              <w:spacing w:before="0"/>
              <w:ind w:left="-112" w:right="40"/>
              <w:jc w:val="right"/>
              <w:rPr>
                <w:rFonts w:cs="Times New Roman"/>
                <w:w w:val="90"/>
                <w:lang w:val="en-GB" w:eastAsia="en-GB"/>
              </w:rPr>
            </w:pPr>
            <w:r w:rsidRPr="00A44EE8">
              <w:rPr>
                <w:b/>
                <w:color w:val="231F20"/>
                <w:w w:val="85"/>
              </w:rPr>
              <w:t>(705)</w:t>
            </w:r>
          </w:p>
        </w:tc>
        <w:tc>
          <w:tcPr>
            <w:tcW w:w="1234" w:type="dxa"/>
            <w:tcBorders>
              <w:top w:val="nil"/>
              <w:left w:val="nil"/>
              <w:bottom w:val="single" w:sz="8" w:space="0" w:color="231F20"/>
              <w:right w:val="nil"/>
            </w:tcBorders>
            <w:shd w:val="clear" w:color="auto" w:fill="auto"/>
          </w:tcPr>
          <w:p w:rsidR="003A51EF" w:rsidRPr="003A51EF" w:rsidRDefault="003A51EF" w:rsidP="003A51EF">
            <w:pPr>
              <w:pStyle w:val="BodyText"/>
              <w:spacing w:before="0"/>
              <w:ind w:left="0" w:right="40"/>
              <w:jc w:val="right"/>
              <w:rPr>
                <w:rFonts w:cs="Times New Roman"/>
                <w:w w:val="90"/>
                <w:lang w:val="en-GB" w:eastAsia="en-GB"/>
              </w:rPr>
            </w:pPr>
            <w:r w:rsidRPr="00A44EE8">
              <w:rPr>
                <w:b/>
                <w:color w:val="231F20"/>
              </w:rPr>
              <w:t>(53)</w:t>
            </w:r>
          </w:p>
        </w:tc>
        <w:tc>
          <w:tcPr>
            <w:tcW w:w="1281" w:type="dxa"/>
            <w:tcBorders>
              <w:top w:val="nil"/>
              <w:left w:val="nil"/>
              <w:bottom w:val="single" w:sz="8" w:space="0" w:color="231F20"/>
              <w:right w:val="nil"/>
            </w:tcBorders>
            <w:shd w:val="clear" w:color="auto" w:fill="auto"/>
          </w:tcPr>
          <w:p w:rsidR="003A51EF" w:rsidRPr="003A51EF" w:rsidRDefault="003A51EF" w:rsidP="003A51EF">
            <w:pPr>
              <w:pStyle w:val="BodyText"/>
              <w:spacing w:before="0"/>
              <w:ind w:left="0" w:right="40"/>
              <w:jc w:val="right"/>
              <w:rPr>
                <w:rFonts w:cs="Times New Roman"/>
                <w:w w:val="90"/>
                <w:lang w:val="en-GB" w:eastAsia="en-GB"/>
              </w:rPr>
            </w:pPr>
            <w:r w:rsidRPr="00A44EE8">
              <w:rPr>
                <w:b/>
                <w:color w:val="231F20"/>
                <w:w w:val="85"/>
              </w:rPr>
              <w:t>38</w:t>
            </w:r>
          </w:p>
        </w:tc>
        <w:tc>
          <w:tcPr>
            <w:tcW w:w="1281" w:type="dxa"/>
            <w:tcBorders>
              <w:top w:val="nil"/>
              <w:left w:val="nil"/>
              <w:bottom w:val="single" w:sz="8" w:space="0" w:color="231F20"/>
              <w:right w:val="nil"/>
            </w:tcBorders>
            <w:shd w:val="clear" w:color="auto" w:fill="auto"/>
          </w:tcPr>
          <w:p w:rsidR="003A51EF" w:rsidRPr="003A51EF" w:rsidRDefault="003A51EF" w:rsidP="003A51EF">
            <w:pPr>
              <w:pStyle w:val="BodyText"/>
              <w:spacing w:before="0"/>
              <w:ind w:left="0" w:right="40"/>
              <w:jc w:val="right"/>
              <w:rPr>
                <w:rFonts w:cs="Times New Roman"/>
                <w:w w:val="90"/>
                <w:lang w:val="en-GB" w:eastAsia="en-GB"/>
              </w:rPr>
            </w:pPr>
            <w:r w:rsidRPr="00A44EE8">
              <w:rPr>
                <w:b/>
                <w:color w:val="231F20"/>
                <w:w w:val="85"/>
              </w:rPr>
              <w:t>(720)</w:t>
            </w:r>
          </w:p>
        </w:tc>
      </w:tr>
      <w:tr w:rsidR="003A51EF" w:rsidTr="003A51EF">
        <w:tc>
          <w:tcPr>
            <w:tcW w:w="4041" w:type="dxa"/>
            <w:tcBorders>
              <w:top w:val="nil"/>
              <w:left w:val="nil"/>
              <w:bottom w:val="nil"/>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color w:val="231F20"/>
                <w:w w:val="90"/>
              </w:rPr>
              <w:t>The</w:t>
            </w:r>
            <w:r w:rsidRPr="00783105">
              <w:rPr>
                <w:rFonts w:asciiTheme="minorHAnsi" w:hAnsiTheme="minorHAnsi"/>
                <w:color w:val="231F20"/>
                <w:spacing w:val="-13"/>
                <w:w w:val="90"/>
              </w:rPr>
              <w:t xml:space="preserve"> </w:t>
            </w:r>
            <w:r w:rsidRPr="00783105">
              <w:rPr>
                <w:rFonts w:asciiTheme="minorHAnsi" w:hAnsiTheme="minorHAnsi"/>
                <w:color w:val="231F20"/>
                <w:w w:val="90"/>
              </w:rPr>
              <w:t>comparisons</w:t>
            </w:r>
            <w:r w:rsidRPr="00783105">
              <w:rPr>
                <w:rFonts w:asciiTheme="minorHAnsi" w:hAnsiTheme="minorHAnsi"/>
                <w:color w:val="231F20"/>
                <w:spacing w:val="-13"/>
                <w:w w:val="90"/>
              </w:rPr>
              <w:t xml:space="preserve"> </w:t>
            </w:r>
            <w:r w:rsidRPr="00783105">
              <w:rPr>
                <w:rFonts w:asciiTheme="minorHAnsi" w:hAnsiTheme="minorHAnsi"/>
                <w:color w:val="231F20"/>
                <w:w w:val="90"/>
              </w:rPr>
              <w:t>for</w:t>
            </w:r>
            <w:r w:rsidRPr="00783105">
              <w:rPr>
                <w:rFonts w:asciiTheme="minorHAnsi" w:hAnsiTheme="minorHAnsi"/>
                <w:color w:val="231F20"/>
                <w:spacing w:val="-13"/>
                <w:w w:val="90"/>
              </w:rPr>
              <w:t xml:space="preserve"> </w:t>
            </w:r>
            <w:r w:rsidRPr="00783105">
              <w:rPr>
                <w:rFonts w:asciiTheme="minorHAnsi" w:hAnsiTheme="minorHAnsi"/>
                <w:color w:val="231F20"/>
                <w:w w:val="90"/>
              </w:rPr>
              <w:t>2017:</w:t>
            </w:r>
          </w:p>
        </w:tc>
        <w:tc>
          <w:tcPr>
            <w:tcW w:w="1235" w:type="dxa"/>
            <w:tcBorders>
              <w:top w:val="nil"/>
              <w:left w:val="nil"/>
              <w:bottom w:val="nil"/>
              <w:right w:val="nil"/>
            </w:tcBorders>
          </w:tcPr>
          <w:p w:rsidR="003A51EF" w:rsidRPr="00783105" w:rsidRDefault="003A51EF" w:rsidP="00783105">
            <w:pPr>
              <w:pStyle w:val="TableParagraph"/>
              <w:jc w:val="right"/>
              <w:rPr>
                <w:rFonts w:eastAsia="Calibri" w:cs="Calibri"/>
                <w:b/>
                <w:bCs/>
                <w:sz w:val="18"/>
                <w:szCs w:val="18"/>
              </w:rPr>
            </w:pPr>
          </w:p>
          <w:p w:rsidR="003A51EF" w:rsidRPr="00783105" w:rsidRDefault="003A51EF" w:rsidP="00783105">
            <w:pPr>
              <w:pStyle w:val="BodyText"/>
              <w:spacing w:before="0"/>
              <w:ind w:left="-112" w:right="40"/>
              <w:jc w:val="right"/>
              <w:rPr>
                <w:rFonts w:asciiTheme="minorHAnsi" w:hAnsiTheme="minorHAnsi" w:cs="Times New Roman"/>
                <w:w w:val="90"/>
                <w:lang w:val="en-GB" w:eastAsia="en-GB"/>
              </w:rPr>
            </w:pPr>
            <w:r w:rsidRPr="00783105">
              <w:rPr>
                <w:rFonts w:asciiTheme="minorHAnsi" w:hAnsiTheme="minorHAnsi"/>
                <w:color w:val="231F20"/>
                <w:w w:val="95"/>
              </w:rPr>
              <w:t>Asia</w:t>
            </w:r>
            <w:r w:rsidRPr="00783105">
              <w:rPr>
                <w:rFonts w:asciiTheme="minorHAnsi" w:hAnsiTheme="minorHAnsi"/>
                <w:color w:val="231F20"/>
                <w:spacing w:val="-12"/>
                <w:w w:val="95"/>
              </w:rPr>
              <w:t xml:space="preserve"> </w:t>
            </w:r>
            <w:r w:rsidRPr="00783105">
              <w:rPr>
                <w:rFonts w:asciiTheme="minorHAnsi" w:hAnsiTheme="minorHAnsi"/>
                <w:color w:val="231F20"/>
                <w:w w:val="95"/>
              </w:rPr>
              <w:t>Pacific</w:t>
            </w:r>
          </w:p>
        </w:tc>
        <w:tc>
          <w:tcPr>
            <w:tcW w:w="1234" w:type="dxa"/>
            <w:tcBorders>
              <w:top w:val="nil"/>
              <w:left w:val="nil"/>
              <w:bottom w:val="nil"/>
              <w:right w:val="nil"/>
            </w:tcBorders>
          </w:tcPr>
          <w:p w:rsidR="003A51EF" w:rsidRPr="00783105" w:rsidRDefault="003A51EF" w:rsidP="00783105">
            <w:pPr>
              <w:pStyle w:val="TableParagraph"/>
              <w:jc w:val="right"/>
              <w:rPr>
                <w:rFonts w:eastAsia="Calibri" w:cs="Calibri"/>
                <w:b/>
                <w:bCs/>
                <w:sz w:val="18"/>
                <w:szCs w:val="18"/>
              </w:rPr>
            </w:pPr>
          </w:p>
          <w:p w:rsidR="003A51EF" w:rsidRPr="00783105" w:rsidRDefault="003A51EF" w:rsidP="00783105">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95"/>
              </w:rPr>
              <w:t>USA</w:t>
            </w:r>
          </w:p>
        </w:tc>
        <w:tc>
          <w:tcPr>
            <w:tcW w:w="1281" w:type="dxa"/>
            <w:tcBorders>
              <w:top w:val="nil"/>
              <w:left w:val="nil"/>
              <w:bottom w:val="nil"/>
              <w:right w:val="nil"/>
            </w:tcBorders>
          </w:tcPr>
          <w:p w:rsidR="003A51EF" w:rsidRPr="00783105" w:rsidRDefault="003A51EF" w:rsidP="00783105">
            <w:pPr>
              <w:pStyle w:val="TableParagraph"/>
              <w:jc w:val="right"/>
              <w:rPr>
                <w:rFonts w:eastAsia="Calibri" w:cs="Calibri"/>
                <w:b/>
                <w:bCs/>
                <w:sz w:val="18"/>
                <w:szCs w:val="18"/>
              </w:rPr>
            </w:pPr>
          </w:p>
          <w:p w:rsidR="003A51EF" w:rsidRPr="00783105" w:rsidRDefault="003A51EF" w:rsidP="00783105">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90"/>
              </w:rPr>
              <w:t>UK</w:t>
            </w:r>
          </w:p>
        </w:tc>
        <w:tc>
          <w:tcPr>
            <w:tcW w:w="1281" w:type="dxa"/>
            <w:tcBorders>
              <w:top w:val="nil"/>
              <w:left w:val="nil"/>
              <w:bottom w:val="nil"/>
              <w:right w:val="nil"/>
            </w:tcBorders>
          </w:tcPr>
          <w:p w:rsidR="003A51EF" w:rsidRPr="00783105" w:rsidRDefault="003A51EF" w:rsidP="00783105">
            <w:pPr>
              <w:pStyle w:val="TableParagraph"/>
              <w:jc w:val="right"/>
              <w:rPr>
                <w:rFonts w:eastAsia="Calibri" w:cs="Calibri"/>
                <w:b/>
                <w:bCs/>
                <w:sz w:val="18"/>
                <w:szCs w:val="18"/>
              </w:rPr>
            </w:pPr>
          </w:p>
          <w:p w:rsidR="003A51EF" w:rsidRPr="00783105" w:rsidRDefault="003A51EF" w:rsidP="00783105">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spacing w:val="-4"/>
                <w:w w:val="90"/>
              </w:rPr>
              <w:t>Total</w:t>
            </w:r>
          </w:p>
        </w:tc>
      </w:tr>
      <w:tr w:rsidR="003A51EF" w:rsidTr="003A51EF">
        <w:tc>
          <w:tcPr>
            <w:tcW w:w="4041" w:type="dxa"/>
            <w:tcBorders>
              <w:top w:val="nil"/>
              <w:left w:val="nil"/>
              <w:bottom w:val="single" w:sz="8" w:space="0" w:color="231F20"/>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p>
        </w:tc>
        <w:tc>
          <w:tcPr>
            <w:tcW w:w="1235" w:type="dxa"/>
            <w:tcBorders>
              <w:top w:val="nil"/>
              <w:left w:val="nil"/>
              <w:bottom w:val="single" w:sz="8" w:space="0" w:color="231F20"/>
              <w:right w:val="nil"/>
            </w:tcBorders>
          </w:tcPr>
          <w:p w:rsidR="003A51EF" w:rsidRPr="00783105" w:rsidRDefault="003A51EF" w:rsidP="00783105">
            <w:pPr>
              <w:pStyle w:val="TableParagraph"/>
              <w:spacing w:line="211" w:lineRule="exact"/>
              <w:ind w:left="-37"/>
              <w:jc w:val="right"/>
              <w:rPr>
                <w:rFonts w:eastAsia="Calibri" w:cs="Calibri"/>
                <w:sz w:val="18"/>
                <w:szCs w:val="18"/>
              </w:rPr>
            </w:pPr>
            <w:r w:rsidRPr="00783105">
              <w:rPr>
                <w:color w:val="231F20"/>
                <w:sz w:val="18"/>
                <w:szCs w:val="18"/>
              </w:rPr>
              <w:t>2017</w:t>
            </w:r>
          </w:p>
          <w:p w:rsidR="003A51EF" w:rsidRPr="00783105" w:rsidRDefault="003A51EF" w:rsidP="00783105">
            <w:pPr>
              <w:pStyle w:val="BodyText"/>
              <w:spacing w:before="0"/>
              <w:ind w:left="-37"/>
              <w:jc w:val="right"/>
              <w:rPr>
                <w:rFonts w:asciiTheme="minorHAnsi" w:hAnsiTheme="minorHAnsi" w:cs="Times New Roman"/>
                <w:w w:val="90"/>
                <w:lang w:val="en-GB" w:eastAsia="en-GB"/>
              </w:rPr>
            </w:pPr>
            <w:r w:rsidRPr="00783105">
              <w:rPr>
                <w:rFonts w:asciiTheme="minorHAnsi" w:hAnsiTheme="minorHAnsi" w:cs="Calibri"/>
                <w:color w:val="231F20"/>
              </w:rPr>
              <w:t>£’000</w:t>
            </w:r>
          </w:p>
        </w:tc>
        <w:tc>
          <w:tcPr>
            <w:tcW w:w="1234" w:type="dxa"/>
            <w:tcBorders>
              <w:top w:val="nil"/>
              <w:left w:val="nil"/>
              <w:bottom w:val="single" w:sz="8" w:space="0" w:color="231F20"/>
              <w:right w:val="nil"/>
            </w:tcBorders>
          </w:tcPr>
          <w:p w:rsidR="003A51EF" w:rsidRPr="00783105" w:rsidRDefault="003A51EF" w:rsidP="00783105">
            <w:pPr>
              <w:pStyle w:val="TableParagraph"/>
              <w:spacing w:line="211" w:lineRule="exact"/>
              <w:ind w:left="4"/>
              <w:jc w:val="right"/>
              <w:rPr>
                <w:rFonts w:eastAsia="Calibri" w:cs="Calibri"/>
                <w:sz w:val="18"/>
                <w:szCs w:val="18"/>
              </w:rPr>
            </w:pPr>
            <w:r w:rsidRPr="00783105">
              <w:rPr>
                <w:color w:val="231F20"/>
                <w:sz w:val="18"/>
                <w:szCs w:val="18"/>
              </w:rPr>
              <w:t>2017</w:t>
            </w:r>
          </w:p>
          <w:p w:rsidR="003A51EF" w:rsidRPr="00783105" w:rsidRDefault="003A51EF" w:rsidP="00783105">
            <w:pPr>
              <w:pStyle w:val="BodyText"/>
              <w:spacing w:before="0"/>
              <w:ind w:left="4"/>
              <w:jc w:val="right"/>
              <w:rPr>
                <w:rFonts w:asciiTheme="minorHAnsi" w:hAnsiTheme="minorHAnsi" w:cs="Times New Roman"/>
                <w:w w:val="90"/>
                <w:lang w:val="en-GB" w:eastAsia="en-GB"/>
              </w:rPr>
            </w:pPr>
            <w:r w:rsidRPr="00783105">
              <w:rPr>
                <w:rFonts w:asciiTheme="minorHAnsi" w:hAnsiTheme="minorHAnsi" w:cs="Calibri"/>
                <w:color w:val="231F20"/>
              </w:rPr>
              <w:t>£’000</w:t>
            </w:r>
          </w:p>
        </w:tc>
        <w:tc>
          <w:tcPr>
            <w:tcW w:w="1281" w:type="dxa"/>
            <w:tcBorders>
              <w:top w:val="nil"/>
              <w:left w:val="nil"/>
              <w:bottom w:val="single" w:sz="8" w:space="0" w:color="231F20"/>
              <w:right w:val="nil"/>
            </w:tcBorders>
          </w:tcPr>
          <w:p w:rsidR="003A51EF" w:rsidRPr="00783105" w:rsidRDefault="003A51EF" w:rsidP="00783105">
            <w:pPr>
              <w:pStyle w:val="TableParagraph"/>
              <w:spacing w:line="211" w:lineRule="exact"/>
              <w:ind w:left="44"/>
              <w:jc w:val="right"/>
              <w:rPr>
                <w:rFonts w:eastAsia="Calibri" w:cs="Calibri"/>
                <w:sz w:val="18"/>
                <w:szCs w:val="18"/>
              </w:rPr>
            </w:pPr>
            <w:r w:rsidRPr="00783105">
              <w:rPr>
                <w:color w:val="231F20"/>
                <w:sz w:val="18"/>
                <w:szCs w:val="18"/>
              </w:rPr>
              <w:t>2017</w:t>
            </w:r>
          </w:p>
          <w:p w:rsidR="003A51EF" w:rsidRPr="00783105" w:rsidRDefault="003A51EF" w:rsidP="00783105">
            <w:pPr>
              <w:pStyle w:val="BodyText"/>
              <w:spacing w:before="0"/>
              <w:ind w:left="44"/>
              <w:jc w:val="right"/>
              <w:rPr>
                <w:rFonts w:asciiTheme="minorHAnsi" w:hAnsiTheme="minorHAnsi" w:cs="Times New Roman"/>
                <w:w w:val="90"/>
                <w:lang w:val="en-GB" w:eastAsia="en-GB"/>
              </w:rPr>
            </w:pPr>
            <w:r w:rsidRPr="00783105">
              <w:rPr>
                <w:rFonts w:asciiTheme="minorHAnsi" w:hAnsiTheme="minorHAnsi" w:cs="Calibri"/>
                <w:color w:val="231F20"/>
              </w:rPr>
              <w:t>£’000</w:t>
            </w:r>
          </w:p>
        </w:tc>
        <w:tc>
          <w:tcPr>
            <w:tcW w:w="1281" w:type="dxa"/>
            <w:tcBorders>
              <w:top w:val="nil"/>
              <w:left w:val="nil"/>
              <w:bottom w:val="single" w:sz="8" w:space="0" w:color="231F20"/>
              <w:right w:val="nil"/>
            </w:tcBorders>
          </w:tcPr>
          <w:p w:rsidR="003A51EF" w:rsidRPr="00783105" w:rsidRDefault="003A51EF" w:rsidP="00783105">
            <w:pPr>
              <w:pStyle w:val="TableParagraph"/>
              <w:spacing w:line="211" w:lineRule="exact"/>
              <w:jc w:val="right"/>
              <w:rPr>
                <w:rFonts w:eastAsia="Calibri" w:cs="Calibri"/>
                <w:sz w:val="18"/>
                <w:szCs w:val="18"/>
              </w:rPr>
            </w:pPr>
            <w:r w:rsidRPr="00783105">
              <w:rPr>
                <w:color w:val="231F20"/>
                <w:sz w:val="18"/>
                <w:szCs w:val="18"/>
              </w:rPr>
              <w:t>2017</w:t>
            </w:r>
          </w:p>
          <w:p w:rsidR="003A51EF" w:rsidRPr="00783105" w:rsidRDefault="003A51EF" w:rsidP="00783105">
            <w:pPr>
              <w:pStyle w:val="BodyText"/>
              <w:spacing w:before="0"/>
              <w:ind w:left="0"/>
              <w:jc w:val="right"/>
              <w:rPr>
                <w:rFonts w:asciiTheme="minorHAnsi" w:hAnsiTheme="minorHAnsi" w:cs="Times New Roman"/>
                <w:w w:val="90"/>
                <w:lang w:val="en-GB" w:eastAsia="en-GB"/>
              </w:rPr>
            </w:pPr>
            <w:r w:rsidRPr="00783105">
              <w:rPr>
                <w:rFonts w:asciiTheme="minorHAnsi" w:hAnsiTheme="minorHAnsi" w:cs="Calibri"/>
                <w:color w:val="231F20"/>
              </w:rPr>
              <w:t>£’000</w:t>
            </w:r>
          </w:p>
        </w:tc>
      </w:tr>
      <w:tr w:rsidR="003A51EF" w:rsidTr="003A51EF">
        <w:tc>
          <w:tcPr>
            <w:tcW w:w="4041" w:type="dxa"/>
            <w:tcBorders>
              <w:top w:val="single" w:sz="8" w:space="0" w:color="231F20"/>
              <w:left w:val="nil"/>
              <w:bottom w:val="nil"/>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color w:val="231F20"/>
                <w:w w:val="90"/>
              </w:rPr>
              <w:t>Revenue</w:t>
            </w:r>
            <w:r w:rsidRPr="00783105">
              <w:rPr>
                <w:rFonts w:asciiTheme="minorHAnsi" w:hAnsiTheme="minorHAnsi"/>
                <w:color w:val="231F20"/>
                <w:spacing w:val="-18"/>
                <w:w w:val="90"/>
              </w:rPr>
              <w:t xml:space="preserve"> </w:t>
            </w:r>
            <w:r w:rsidRPr="00783105">
              <w:rPr>
                <w:rFonts w:asciiTheme="minorHAnsi" w:hAnsiTheme="minorHAnsi"/>
                <w:color w:val="231F20"/>
                <w:w w:val="90"/>
              </w:rPr>
              <w:t>from</w:t>
            </w:r>
            <w:r w:rsidRPr="00783105">
              <w:rPr>
                <w:rFonts w:asciiTheme="minorHAnsi" w:hAnsiTheme="minorHAnsi"/>
                <w:color w:val="231F20"/>
                <w:spacing w:val="-18"/>
                <w:w w:val="90"/>
              </w:rPr>
              <w:t xml:space="preserve"> </w:t>
            </w:r>
            <w:r w:rsidRPr="00783105">
              <w:rPr>
                <w:rFonts w:asciiTheme="minorHAnsi" w:hAnsiTheme="minorHAnsi"/>
                <w:color w:val="231F20"/>
                <w:w w:val="90"/>
              </w:rPr>
              <w:t>external</w:t>
            </w:r>
            <w:r w:rsidRPr="00783105">
              <w:rPr>
                <w:rFonts w:asciiTheme="minorHAnsi" w:hAnsiTheme="minorHAnsi"/>
                <w:color w:val="231F20"/>
                <w:spacing w:val="-18"/>
                <w:w w:val="90"/>
              </w:rPr>
              <w:t xml:space="preserve"> </w:t>
            </w:r>
            <w:r w:rsidRPr="00783105">
              <w:rPr>
                <w:rFonts w:asciiTheme="minorHAnsi" w:hAnsiTheme="minorHAnsi"/>
                <w:color w:val="231F20"/>
                <w:w w:val="90"/>
              </w:rPr>
              <w:t>customers</w:t>
            </w:r>
          </w:p>
        </w:tc>
        <w:tc>
          <w:tcPr>
            <w:tcW w:w="1235" w:type="dxa"/>
            <w:tcBorders>
              <w:top w:val="single" w:sz="8" w:space="0" w:color="231F20"/>
              <w:left w:val="nil"/>
              <w:bottom w:val="nil"/>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r w:rsidRPr="00783105">
              <w:rPr>
                <w:rFonts w:asciiTheme="minorHAnsi" w:hAnsiTheme="minorHAnsi"/>
                <w:color w:val="231F20"/>
                <w:w w:val="85"/>
              </w:rPr>
              <w:t>8,825</w:t>
            </w:r>
          </w:p>
        </w:tc>
        <w:tc>
          <w:tcPr>
            <w:tcW w:w="1234" w:type="dxa"/>
            <w:tcBorders>
              <w:top w:val="single" w:sz="8" w:space="0" w:color="231F20"/>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7"/>
              </w:rPr>
              <w:t>79</w:t>
            </w:r>
          </w:p>
        </w:tc>
        <w:tc>
          <w:tcPr>
            <w:tcW w:w="1281" w:type="dxa"/>
            <w:tcBorders>
              <w:top w:val="single" w:sz="8" w:space="0" w:color="231F20"/>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13,615</w:t>
            </w:r>
          </w:p>
        </w:tc>
        <w:tc>
          <w:tcPr>
            <w:tcW w:w="1281" w:type="dxa"/>
            <w:tcBorders>
              <w:top w:val="single" w:sz="8" w:space="0" w:color="231F20"/>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22,519</w:t>
            </w:r>
          </w:p>
        </w:tc>
      </w:tr>
      <w:tr w:rsidR="003A51EF" w:rsidTr="003A51EF">
        <w:tc>
          <w:tcPr>
            <w:tcW w:w="4041" w:type="dxa"/>
            <w:tcBorders>
              <w:top w:val="nil"/>
              <w:left w:val="nil"/>
              <w:bottom w:val="single" w:sz="8" w:space="0" w:color="231F20"/>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color w:val="231F20"/>
                <w:w w:val="90"/>
              </w:rPr>
              <w:t>Segment</w:t>
            </w:r>
            <w:r w:rsidRPr="00783105">
              <w:rPr>
                <w:rFonts w:asciiTheme="minorHAnsi" w:hAnsiTheme="minorHAnsi"/>
                <w:color w:val="231F20"/>
                <w:spacing w:val="-11"/>
                <w:w w:val="90"/>
              </w:rPr>
              <w:t xml:space="preserve"> </w:t>
            </w:r>
            <w:r w:rsidRPr="00783105">
              <w:rPr>
                <w:rFonts w:asciiTheme="minorHAnsi" w:hAnsiTheme="minorHAnsi"/>
                <w:color w:val="231F20"/>
                <w:w w:val="90"/>
              </w:rPr>
              <w:t>profit/</w:t>
            </w:r>
            <w:r w:rsidRPr="00783105">
              <w:rPr>
                <w:rFonts w:asciiTheme="minorHAnsi" w:hAnsiTheme="minorHAnsi"/>
                <w:color w:val="231F20"/>
                <w:spacing w:val="-11"/>
                <w:w w:val="90"/>
              </w:rPr>
              <w:t>(loss)</w:t>
            </w:r>
            <w:r w:rsidRPr="00783105">
              <w:rPr>
                <w:rFonts w:asciiTheme="minorHAnsi" w:hAnsiTheme="minorHAnsi"/>
                <w:color w:val="231F20"/>
                <w:w w:val="90"/>
              </w:rPr>
              <w:t>before</w:t>
            </w:r>
            <w:r w:rsidRPr="00783105">
              <w:rPr>
                <w:rFonts w:asciiTheme="minorHAnsi" w:hAnsiTheme="minorHAnsi"/>
                <w:color w:val="231F20"/>
                <w:spacing w:val="-11"/>
                <w:w w:val="90"/>
              </w:rPr>
              <w:t xml:space="preserve"> </w:t>
            </w:r>
            <w:r w:rsidRPr="00783105">
              <w:rPr>
                <w:rFonts w:asciiTheme="minorHAnsi" w:hAnsiTheme="minorHAnsi"/>
                <w:color w:val="231F20"/>
                <w:w w:val="90"/>
              </w:rPr>
              <w:t>income</w:t>
            </w:r>
            <w:r w:rsidRPr="00783105">
              <w:rPr>
                <w:rFonts w:asciiTheme="minorHAnsi" w:hAnsiTheme="minorHAnsi"/>
                <w:color w:val="231F20"/>
                <w:spacing w:val="-11"/>
                <w:w w:val="90"/>
              </w:rPr>
              <w:t xml:space="preserve"> </w:t>
            </w:r>
            <w:r w:rsidRPr="00783105">
              <w:rPr>
                <w:rFonts w:asciiTheme="minorHAnsi" w:hAnsiTheme="minorHAnsi"/>
                <w:color w:val="231F20"/>
                <w:w w:val="90"/>
              </w:rPr>
              <w:t>tax</w:t>
            </w:r>
          </w:p>
        </w:tc>
        <w:tc>
          <w:tcPr>
            <w:tcW w:w="1235" w:type="dxa"/>
            <w:tcBorders>
              <w:top w:val="nil"/>
              <w:left w:val="nil"/>
              <w:bottom w:val="single" w:sz="8" w:space="0" w:color="231F20"/>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r w:rsidRPr="00783105">
              <w:rPr>
                <w:rFonts w:asciiTheme="minorHAnsi" w:hAnsiTheme="minorHAnsi"/>
                <w:color w:val="231F20"/>
                <w:w w:val="85"/>
              </w:rPr>
              <w:t>(20)</w:t>
            </w:r>
          </w:p>
        </w:tc>
        <w:tc>
          <w:tcPr>
            <w:tcW w:w="1234" w:type="dxa"/>
            <w:tcBorders>
              <w:top w:val="nil"/>
              <w:left w:val="nil"/>
              <w:bottom w:val="single" w:sz="8" w:space="0" w:color="231F20"/>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0"/>
              </w:rPr>
              <w:t>(78)</w:t>
            </w:r>
          </w:p>
        </w:tc>
        <w:tc>
          <w:tcPr>
            <w:tcW w:w="1281" w:type="dxa"/>
            <w:tcBorders>
              <w:top w:val="nil"/>
              <w:left w:val="nil"/>
              <w:bottom w:val="single" w:sz="8" w:space="0" w:color="231F20"/>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42</w:t>
            </w:r>
          </w:p>
        </w:tc>
        <w:tc>
          <w:tcPr>
            <w:tcW w:w="1281" w:type="dxa"/>
            <w:tcBorders>
              <w:top w:val="nil"/>
              <w:left w:val="nil"/>
              <w:bottom w:val="single" w:sz="8" w:space="0" w:color="231F20"/>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(56)</w:t>
            </w:r>
          </w:p>
        </w:tc>
      </w:tr>
      <w:tr w:rsidR="003A51EF" w:rsidTr="003A51EF">
        <w:tc>
          <w:tcPr>
            <w:tcW w:w="4041" w:type="dxa"/>
            <w:tcBorders>
              <w:top w:val="single" w:sz="8" w:space="0" w:color="231F20"/>
              <w:left w:val="nil"/>
              <w:bottom w:val="nil"/>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cs="Calibri"/>
                <w:color w:val="231F20"/>
                <w:w w:val="90"/>
              </w:rPr>
              <w:t>Reconciliation</w:t>
            </w:r>
            <w:r w:rsidRPr="00783105">
              <w:rPr>
                <w:rFonts w:asciiTheme="minorHAnsi" w:hAnsiTheme="minorHAnsi" w:cs="Calibri"/>
                <w:color w:val="231F20"/>
                <w:spacing w:val="-15"/>
                <w:w w:val="90"/>
              </w:rPr>
              <w:t xml:space="preserve"> </w:t>
            </w:r>
            <w:r w:rsidRPr="00783105">
              <w:rPr>
                <w:rFonts w:asciiTheme="minorHAnsi" w:hAnsiTheme="minorHAnsi" w:cs="Calibri"/>
                <w:color w:val="231F20"/>
                <w:w w:val="90"/>
              </w:rPr>
              <w:t>of</w:t>
            </w:r>
            <w:r w:rsidRPr="00783105">
              <w:rPr>
                <w:rFonts w:asciiTheme="minorHAnsi" w:hAnsiTheme="minorHAnsi" w:cs="Calibri"/>
                <w:color w:val="231F20"/>
                <w:spacing w:val="-15"/>
                <w:w w:val="90"/>
              </w:rPr>
              <w:t xml:space="preserve"> </w:t>
            </w:r>
            <w:r w:rsidRPr="00783105">
              <w:rPr>
                <w:rFonts w:asciiTheme="minorHAnsi" w:hAnsiTheme="minorHAnsi" w:cs="Calibri"/>
                <w:color w:val="231F20"/>
                <w:w w:val="90"/>
              </w:rPr>
              <w:t>reportable</w:t>
            </w:r>
            <w:r w:rsidRPr="00783105">
              <w:rPr>
                <w:rFonts w:asciiTheme="minorHAnsi" w:hAnsiTheme="minorHAnsi" w:cs="Calibri"/>
                <w:color w:val="231F20"/>
                <w:spacing w:val="-15"/>
                <w:w w:val="90"/>
              </w:rPr>
              <w:t xml:space="preserve"> </w:t>
            </w:r>
            <w:r w:rsidRPr="00783105">
              <w:rPr>
                <w:rFonts w:asciiTheme="minorHAnsi" w:hAnsiTheme="minorHAnsi" w:cs="Calibri"/>
                <w:color w:val="231F20"/>
                <w:w w:val="90"/>
              </w:rPr>
              <w:t>segment</w:t>
            </w:r>
            <w:r w:rsidRPr="00783105">
              <w:rPr>
                <w:rFonts w:asciiTheme="minorHAnsi" w:hAnsiTheme="minorHAnsi" w:cs="Calibri"/>
                <w:color w:val="231F20"/>
                <w:spacing w:val="-15"/>
                <w:w w:val="90"/>
              </w:rPr>
              <w:t xml:space="preserve"> </w:t>
            </w:r>
            <w:r w:rsidRPr="00783105">
              <w:rPr>
                <w:rFonts w:asciiTheme="minorHAnsi" w:hAnsiTheme="minorHAnsi" w:cs="Calibri"/>
                <w:color w:val="231F20"/>
                <w:w w:val="90"/>
              </w:rPr>
              <w:t>profit</w:t>
            </w:r>
            <w:r w:rsidRPr="00783105">
              <w:rPr>
                <w:rFonts w:asciiTheme="minorHAnsi" w:hAnsiTheme="minorHAnsi" w:cs="Calibri"/>
                <w:color w:val="231F20"/>
                <w:spacing w:val="-15"/>
                <w:w w:val="90"/>
              </w:rPr>
              <w:t xml:space="preserve"> </w:t>
            </w:r>
            <w:r w:rsidRPr="00783105">
              <w:rPr>
                <w:rFonts w:asciiTheme="minorHAnsi" w:hAnsiTheme="minorHAnsi" w:cs="Calibri"/>
                <w:color w:val="231F20"/>
                <w:w w:val="90"/>
              </w:rPr>
              <w:t>to</w:t>
            </w:r>
            <w:r w:rsidRPr="00783105">
              <w:rPr>
                <w:rFonts w:asciiTheme="minorHAnsi" w:hAnsiTheme="minorHAnsi" w:cs="Calibri"/>
                <w:color w:val="231F20"/>
                <w:spacing w:val="-15"/>
                <w:w w:val="90"/>
              </w:rPr>
              <w:t xml:space="preserve"> </w:t>
            </w:r>
            <w:r w:rsidRPr="00783105">
              <w:rPr>
                <w:rFonts w:asciiTheme="minorHAnsi" w:hAnsiTheme="minorHAnsi" w:cs="Calibri"/>
                <w:color w:val="231F20"/>
                <w:w w:val="90"/>
              </w:rPr>
              <w:t>the</w:t>
            </w:r>
            <w:r w:rsidRPr="00783105">
              <w:rPr>
                <w:rFonts w:asciiTheme="minorHAnsi" w:hAnsiTheme="minorHAnsi" w:cs="Calibri"/>
                <w:color w:val="231F20"/>
                <w:spacing w:val="-15"/>
                <w:w w:val="90"/>
              </w:rPr>
              <w:t xml:space="preserve"> </w:t>
            </w:r>
            <w:r w:rsidRPr="00783105">
              <w:rPr>
                <w:rFonts w:asciiTheme="minorHAnsi" w:hAnsiTheme="minorHAnsi" w:cs="Calibri"/>
                <w:color w:val="231F20"/>
                <w:spacing w:val="-3"/>
                <w:w w:val="90"/>
              </w:rPr>
              <w:t>Group’s</w:t>
            </w:r>
            <w:r w:rsidRPr="00783105">
              <w:rPr>
                <w:rFonts w:asciiTheme="minorHAnsi" w:hAnsiTheme="minorHAnsi" w:cs="Calibri"/>
                <w:color w:val="231F20"/>
                <w:spacing w:val="-15"/>
                <w:w w:val="90"/>
              </w:rPr>
              <w:t xml:space="preserve"> </w:t>
            </w:r>
            <w:r w:rsidRPr="00783105">
              <w:rPr>
                <w:rFonts w:asciiTheme="minorHAnsi" w:hAnsiTheme="minorHAnsi" w:cs="Calibri"/>
                <w:color w:val="231F20"/>
                <w:w w:val="90"/>
              </w:rPr>
              <w:t>corresponding</w:t>
            </w:r>
            <w:r w:rsidRPr="00783105">
              <w:rPr>
                <w:rFonts w:asciiTheme="minorHAnsi" w:hAnsiTheme="minorHAnsi" w:cs="Calibri"/>
                <w:color w:val="231F20"/>
                <w:spacing w:val="-15"/>
                <w:w w:val="90"/>
              </w:rPr>
              <w:t xml:space="preserve"> </w:t>
            </w:r>
            <w:r w:rsidRPr="00783105">
              <w:rPr>
                <w:rFonts w:asciiTheme="minorHAnsi" w:hAnsiTheme="minorHAnsi" w:cs="Calibri"/>
                <w:color w:val="231F20"/>
                <w:w w:val="90"/>
              </w:rPr>
              <w:t>amounts:</w:t>
            </w:r>
          </w:p>
        </w:tc>
        <w:tc>
          <w:tcPr>
            <w:tcW w:w="1235" w:type="dxa"/>
            <w:tcBorders>
              <w:top w:val="single" w:sz="8" w:space="0" w:color="231F20"/>
              <w:left w:val="nil"/>
              <w:bottom w:val="nil"/>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p>
        </w:tc>
        <w:tc>
          <w:tcPr>
            <w:tcW w:w="1234" w:type="dxa"/>
            <w:tcBorders>
              <w:top w:val="single" w:sz="8" w:space="0" w:color="231F20"/>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c>
          <w:tcPr>
            <w:tcW w:w="1281" w:type="dxa"/>
            <w:tcBorders>
              <w:top w:val="single" w:sz="8" w:space="0" w:color="231F20"/>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c>
          <w:tcPr>
            <w:tcW w:w="1281" w:type="dxa"/>
            <w:tcBorders>
              <w:top w:val="single" w:sz="8" w:space="0" w:color="231F20"/>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r>
      <w:tr w:rsidR="003A51EF" w:rsidTr="003A51EF">
        <w:tc>
          <w:tcPr>
            <w:tcW w:w="4041" w:type="dxa"/>
            <w:tcBorders>
              <w:top w:val="nil"/>
              <w:left w:val="nil"/>
              <w:bottom w:val="single" w:sz="8" w:space="0" w:color="231F20"/>
              <w:right w:val="nil"/>
            </w:tcBorders>
          </w:tcPr>
          <w:p w:rsidR="003A51EF" w:rsidRPr="00783105" w:rsidRDefault="003A51EF" w:rsidP="003A51EF">
            <w:pPr>
              <w:pStyle w:val="TableParagraph"/>
              <w:spacing w:before="11"/>
              <w:rPr>
                <w:rFonts w:eastAsia="Calibri" w:cs="Calibri"/>
                <w:b/>
                <w:bCs/>
                <w:sz w:val="18"/>
                <w:szCs w:val="18"/>
              </w:rPr>
            </w:pPr>
          </w:p>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b/>
                <w:color w:val="231F20"/>
              </w:rPr>
              <w:t>Profit</w:t>
            </w:r>
            <w:r w:rsidRPr="00783105">
              <w:rPr>
                <w:rFonts w:asciiTheme="minorHAnsi" w:hAnsiTheme="minorHAnsi"/>
                <w:b/>
                <w:color w:val="231F20"/>
                <w:spacing w:val="-10"/>
              </w:rPr>
              <w:t xml:space="preserve"> </w:t>
            </w:r>
            <w:r w:rsidRPr="00783105">
              <w:rPr>
                <w:rFonts w:asciiTheme="minorHAnsi" w:hAnsiTheme="minorHAnsi"/>
                <w:b/>
                <w:color w:val="231F20"/>
              </w:rPr>
              <w:t>or</w:t>
            </w:r>
            <w:r w:rsidRPr="00783105">
              <w:rPr>
                <w:rFonts w:asciiTheme="minorHAnsi" w:hAnsiTheme="minorHAnsi"/>
                <w:b/>
                <w:color w:val="231F20"/>
                <w:spacing w:val="-10"/>
              </w:rPr>
              <w:t xml:space="preserve"> </w:t>
            </w:r>
            <w:r w:rsidRPr="00783105">
              <w:rPr>
                <w:rFonts w:asciiTheme="minorHAnsi" w:hAnsiTheme="minorHAnsi"/>
                <w:b/>
                <w:color w:val="231F20"/>
              </w:rPr>
              <w:t>loss</w:t>
            </w:r>
            <w:r w:rsidRPr="00783105">
              <w:rPr>
                <w:rFonts w:asciiTheme="minorHAnsi" w:hAnsiTheme="minorHAnsi"/>
                <w:b/>
                <w:color w:val="231F20"/>
                <w:spacing w:val="-10"/>
              </w:rPr>
              <w:t xml:space="preserve"> </w:t>
            </w:r>
            <w:r w:rsidRPr="00783105">
              <w:rPr>
                <w:rFonts w:asciiTheme="minorHAnsi" w:hAnsiTheme="minorHAnsi"/>
                <w:b/>
                <w:color w:val="231F20"/>
              </w:rPr>
              <w:t>after</w:t>
            </w:r>
            <w:r w:rsidRPr="00783105">
              <w:rPr>
                <w:rFonts w:asciiTheme="minorHAnsi" w:hAnsiTheme="minorHAnsi"/>
                <w:b/>
                <w:color w:val="231F20"/>
                <w:spacing w:val="-10"/>
              </w:rPr>
              <w:t xml:space="preserve"> </w:t>
            </w:r>
            <w:r w:rsidRPr="00783105">
              <w:rPr>
                <w:rFonts w:asciiTheme="minorHAnsi" w:hAnsiTheme="minorHAnsi"/>
                <w:b/>
                <w:color w:val="231F20"/>
              </w:rPr>
              <w:t>income</w:t>
            </w:r>
            <w:r w:rsidRPr="00783105">
              <w:rPr>
                <w:rFonts w:asciiTheme="minorHAnsi" w:hAnsiTheme="minorHAnsi"/>
                <w:b/>
                <w:color w:val="231F20"/>
                <w:spacing w:val="-10"/>
              </w:rPr>
              <w:t xml:space="preserve"> </w:t>
            </w:r>
            <w:r w:rsidRPr="00783105">
              <w:rPr>
                <w:rFonts w:asciiTheme="minorHAnsi" w:hAnsiTheme="minorHAnsi"/>
                <w:b/>
                <w:color w:val="231F20"/>
              </w:rPr>
              <w:t>tax</w:t>
            </w:r>
            <w:r w:rsidRPr="00783105">
              <w:rPr>
                <w:rFonts w:asciiTheme="minorHAnsi" w:hAnsiTheme="minorHAnsi"/>
                <w:b/>
                <w:color w:val="231F20"/>
                <w:spacing w:val="-10"/>
              </w:rPr>
              <w:t xml:space="preserve"> </w:t>
            </w:r>
            <w:r w:rsidRPr="00783105">
              <w:rPr>
                <w:rFonts w:asciiTheme="minorHAnsi" w:hAnsiTheme="minorHAnsi"/>
                <w:b/>
                <w:color w:val="231F20"/>
              </w:rPr>
              <w:t>expense</w:t>
            </w:r>
          </w:p>
        </w:tc>
        <w:tc>
          <w:tcPr>
            <w:tcW w:w="1235" w:type="dxa"/>
            <w:tcBorders>
              <w:top w:val="nil"/>
              <w:left w:val="nil"/>
              <w:bottom w:val="single" w:sz="8" w:space="0" w:color="231F20"/>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p>
        </w:tc>
        <w:tc>
          <w:tcPr>
            <w:tcW w:w="1234" w:type="dxa"/>
            <w:tcBorders>
              <w:top w:val="nil"/>
              <w:left w:val="nil"/>
              <w:bottom w:val="single" w:sz="8" w:space="0" w:color="231F20"/>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c>
          <w:tcPr>
            <w:tcW w:w="1281" w:type="dxa"/>
            <w:tcBorders>
              <w:top w:val="nil"/>
              <w:left w:val="nil"/>
              <w:bottom w:val="single" w:sz="8" w:space="0" w:color="231F20"/>
              <w:right w:val="nil"/>
            </w:tcBorders>
          </w:tcPr>
          <w:p w:rsidR="003A51EF" w:rsidRPr="00783105" w:rsidRDefault="003A51EF" w:rsidP="003A51EF">
            <w:pPr>
              <w:pStyle w:val="TableParagraph"/>
              <w:spacing w:before="71"/>
              <w:ind w:left="700"/>
              <w:rPr>
                <w:rFonts w:eastAsia="Calibri" w:cs="Calibri"/>
                <w:sz w:val="18"/>
                <w:szCs w:val="18"/>
              </w:rPr>
            </w:pPr>
            <w:r w:rsidRPr="00783105">
              <w:rPr>
                <w:b/>
                <w:color w:val="231F20"/>
                <w:sz w:val="18"/>
                <w:szCs w:val="18"/>
              </w:rPr>
              <w:t>2018</w:t>
            </w:r>
          </w:p>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s="Calibri"/>
                <w:b/>
                <w:bCs/>
                <w:color w:val="231F20"/>
                <w:w w:val="95"/>
              </w:rPr>
              <w:t>£’000</w:t>
            </w:r>
          </w:p>
        </w:tc>
        <w:tc>
          <w:tcPr>
            <w:tcW w:w="1281" w:type="dxa"/>
            <w:tcBorders>
              <w:top w:val="nil"/>
              <w:left w:val="nil"/>
              <w:bottom w:val="single" w:sz="8" w:space="0" w:color="231F20"/>
              <w:right w:val="nil"/>
            </w:tcBorders>
          </w:tcPr>
          <w:p w:rsidR="003A51EF" w:rsidRPr="00783105" w:rsidRDefault="003A51EF" w:rsidP="003A51EF">
            <w:pPr>
              <w:pStyle w:val="TableParagraph"/>
              <w:spacing w:before="71"/>
              <w:ind w:left="700"/>
              <w:rPr>
                <w:rFonts w:eastAsia="Calibri" w:cs="Calibri"/>
                <w:sz w:val="18"/>
                <w:szCs w:val="18"/>
              </w:rPr>
            </w:pPr>
            <w:r w:rsidRPr="00783105">
              <w:rPr>
                <w:color w:val="231F20"/>
                <w:sz w:val="18"/>
                <w:szCs w:val="18"/>
              </w:rPr>
              <w:t>2017</w:t>
            </w:r>
          </w:p>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s="Calibri"/>
                <w:color w:val="231F20"/>
              </w:rPr>
              <w:t>£’000</w:t>
            </w:r>
          </w:p>
        </w:tc>
      </w:tr>
      <w:tr w:rsidR="003A51EF" w:rsidTr="002801BF">
        <w:tc>
          <w:tcPr>
            <w:tcW w:w="4041" w:type="dxa"/>
            <w:tcBorders>
              <w:top w:val="single" w:sz="8" w:space="0" w:color="231F20"/>
              <w:left w:val="nil"/>
              <w:bottom w:val="nil"/>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color w:val="231F20"/>
                <w:spacing w:val="-4"/>
                <w:w w:val="90"/>
              </w:rPr>
              <w:lastRenderedPageBreak/>
              <w:t>Total</w:t>
            </w:r>
            <w:r w:rsidRPr="00783105">
              <w:rPr>
                <w:rFonts w:asciiTheme="minorHAnsi" w:hAnsiTheme="minorHAnsi"/>
                <w:color w:val="231F20"/>
                <w:spacing w:val="-8"/>
                <w:w w:val="90"/>
              </w:rPr>
              <w:t xml:space="preserve"> </w:t>
            </w:r>
            <w:r w:rsidRPr="00783105">
              <w:rPr>
                <w:rFonts w:asciiTheme="minorHAnsi" w:hAnsiTheme="minorHAnsi"/>
                <w:color w:val="231F20"/>
                <w:w w:val="90"/>
              </w:rPr>
              <w:t>profit</w:t>
            </w:r>
            <w:r w:rsidRPr="00783105">
              <w:rPr>
                <w:rFonts w:asciiTheme="minorHAnsi" w:hAnsiTheme="minorHAnsi"/>
                <w:color w:val="231F20"/>
                <w:spacing w:val="-8"/>
                <w:w w:val="90"/>
              </w:rPr>
              <w:t xml:space="preserve"> </w:t>
            </w:r>
            <w:r w:rsidRPr="00783105">
              <w:rPr>
                <w:rFonts w:asciiTheme="minorHAnsi" w:hAnsiTheme="minorHAnsi"/>
                <w:color w:val="231F20"/>
                <w:w w:val="90"/>
              </w:rPr>
              <w:t>or</w:t>
            </w:r>
            <w:r w:rsidRPr="00783105">
              <w:rPr>
                <w:rFonts w:asciiTheme="minorHAnsi" w:hAnsiTheme="minorHAnsi"/>
                <w:color w:val="231F20"/>
                <w:spacing w:val="-8"/>
                <w:w w:val="90"/>
              </w:rPr>
              <w:t xml:space="preserve"> </w:t>
            </w:r>
            <w:r w:rsidRPr="00783105">
              <w:rPr>
                <w:rFonts w:asciiTheme="minorHAnsi" w:hAnsiTheme="minorHAnsi"/>
                <w:color w:val="231F20"/>
                <w:w w:val="90"/>
              </w:rPr>
              <w:t>loss</w:t>
            </w:r>
            <w:r w:rsidRPr="00783105">
              <w:rPr>
                <w:rFonts w:asciiTheme="minorHAnsi" w:hAnsiTheme="minorHAnsi"/>
                <w:color w:val="231F20"/>
                <w:spacing w:val="-8"/>
                <w:w w:val="90"/>
              </w:rPr>
              <w:t xml:space="preserve"> </w:t>
            </w:r>
            <w:r w:rsidRPr="00783105">
              <w:rPr>
                <w:rFonts w:asciiTheme="minorHAnsi" w:hAnsiTheme="minorHAnsi"/>
                <w:color w:val="231F20"/>
                <w:w w:val="90"/>
              </w:rPr>
              <w:t>for</w:t>
            </w:r>
            <w:r w:rsidRPr="00783105">
              <w:rPr>
                <w:rFonts w:asciiTheme="minorHAnsi" w:hAnsiTheme="minorHAnsi"/>
                <w:color w:val="231F20"/>
                <w:spacing w:val="-8"/>
                <w:w w:val="90"/>
              </w:rPr>
              <w:t xml:space="preserve"> </w:t>
            </w:r>
            <w:r w:rsidRPr="00783105">
              <w:rPr>
                <w:rFonts w:asciiTheme="minorHAnsi" w:hAnsiTheme="minorHAnsi"/>
                <w:color w:val="231F20"/>
                <w:w w:val="90"/>
              </w:rPr>
              <w:t>reportable</w:t>
            </w:r>
            <w:r w:rsidRPr="00783105">
              <w:rPr>
                <w:rFonts w:asciiTheme="minorHAnsi" w:hAnsiTheme="minorHAnsi"/>
                <w:color w:val="231F20"/>
                <w:spacing w:val="-8"/>
                <w:w w:val="90"/>
              </w:rPr>
              <w:t xml:space="preserve"> </w:t>
            </w:r>
            <w:r w:rsidRPr="00783105">
              <w:rPr>
                <w:rFonts w:asciiTheme="minorHAnsi" w:hAnsiTheme="minorHAnsi"/>
                <w:color w:val="231F20"/>
                <w:w w:val="90"/>
              </w:rPr>
              <w:t>segments</w:t>
            </w:r>
          </w:p>
        </w:tc>
        <w:tc>
          <w:tcPr>
            <w:tcW w:w="1235" w:type="dxa"/>
            <w:tcBorders>
              <w:top w:val="single" w:sz="8" w:space="0" w:color="231F20"/>
              <w:left w:val="nil"/>
              <w:bottom w:val="nil"/>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p>
        </w:tc>
        <w:tc>
          <w:tcPr>
            <w:tcW w:w="1234" w:type="dxa"/>
            <w:tcBorders>
              <w:top w:val="single" w:sz="8" w:space="0" w:color="231F20"/>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c>
          <w:tcPr>
            <w:tcW w:w="1281" w:type="dxa"/>
            <w:tcBorders>
              <w:top w:val="single" w:sz="8" w:space="0" w:color="231F20"/>
              <w:left w:val="nil"/>
              <w:bottom w:val="nil"/>
              <w:right w:val="nil"/>
            </w:tcBorders>
            <w:shd w:val="clear" w:color="auto" w:fill="auto"/>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b/>
                <w:color w:val="231F20"/>
                <w:w w:val="85"/>
              </w:rPr>
              <w:t>(720)</w:t>
            </w:r>
          </w:p>
        </w:tc>
        <w:tc>
          <w:tcPr>
            <w:tcW w:w="1281" w:type="dxa"/>
            <w:tcBorders>
              <w:top w:val="single" w:sz="8" w:space="0" w:color="231F20"/>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(56)</w:t>
            </w:r>
          </w:p>
        </w:tc>
      </w:tr>
      <w:tr w:rsidR="003A51EF" w:rsidTr="002801BF">
        <w:tc>
          <w:tcPr>
            <w:tcW w:w="4041" w:type="dxa"/>
            <w:tcBorders>
              <w:top w:val="nil"/>
              <w:left w:val="nil"/>
              <w:bottom w:val="nil"/>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color w:val="231F20"/>
                <w:w w:val="90"/>
              </w:rPr>
              <w:t>PLC costs not cross</w:t>
            </w:r>
            <w:r w:rsidRPr="00783105">
              <w:rPr>
                <w:rFonts w:asciiTheme="minorHAnsi" w:hAnsiTheme="minorHAnsi"/>
                <w:color w:val="231F20"/>
                <w:spacing w:val="-3"/>
                <w:w w:val="90"/>
              </w:rPr>
              <w:t xml:space="preserve"> </w:t>
            </w:r>
            <w:r w:rsidRPr="00783105">
              <w:rPr>
                <w:rFonts w:asciiTheme="minorHAnsi" w:hAnsiTheme="minorHAnsi"/>
                <w:color w:val="231F20"/>
                <w:w w:val="90"/>
              </w:rPr>
              <w:t>charged</w:t>
            </w:r>
          </w:p>
        </w:tc>
        <w:tc>
          <w:tcPr>
            <w:tcW w:w="1235" w:type="dxa"/>
            <w:tcBorders>
              <w:top w:val="nil"/>
              <w:left w:val="nil"/>
              <w:bottom w:val="nil"/>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p>
        </w:tc>
        <w:tc>
          <w:tcPr>
            <w:tcW w:w="1234" w:type="dxa"/>
            <w:tcBorders>
              <w:top w:val="nil"/>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c>
          <w:tcPr>
            <w:tcW w:w="1281" w:type="dxa"/>
            <w:tcBorders>
              <w:top w:val="nil"/>
              <w:left w:val="nil"/>
              <w:bottom w:val="nil"/>
              <w:right w:val="nil"/>
            </w:tcBorders>
            <w:shd w:val="clear" w:color="auto" w:fill="auto"/>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b/>
                <w:color w:val="231F20"/>
                <w:w w:val="85"/>
              </w:rPr>
              <w:t>(236)</w:t>
            </w:r>
          </w:p>
        </w:tc>
        <w:tc>
          <w:tcPr>
            <w:tcW w:w="1281" w:type="dxa"/>
            <w:tcBorders>
              <w:top w:val="nil"/>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(58)</w:t>
            </w:r>
          </w:p>
        </w:tc>
      </w:tr>
      <w:tr w:rsidR="003A51EF" w:rsidTr="002801BF">
        <w:tc>
          <w:tcPr>
            <w:tcW w:w="4041" w:type="dxa"/>
            <w:tcBorders>
              <w:top w:val="nil"/>
              <w:left w:val="nil"/>
              <w:bottom w:val="nil"/>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proofErr w:type="spellStart"/>
            <w:r w:rsidRPr="00783105">
              <w:rPr>
                <w:rFonts w:asciiTheme="minorHAnsi" w:hAnsiTheme="minorHAnsi"/>
                <w:color w:val="231F20"/>
                <w:w w:val="90"/>
              </w:rPr>
              <w:t>Amortisation</w:t>
            </w:r>
            <w:proofErr w:type="spellEnd"/>
            <w:r w:rsidRPr="00783105">
              <w:rPr>
                <w:rFonts w:asciiTheme="minorHAnsi" w:hAnsiTheme="minorHAnsi"/>
                <w:color w:val="231F20"/>
                <w:w w:val="90"/>
              </w:rPr>
              <w:t xml:space="preserve"> and impairment of</w:t>
            </w:r>
            <w:r w:rsidRPr="00783105">
              <w:rPr>
                <w:rFonts w:asciiTheme="minorHAnsi" w:hAnsiTheme="minorHAnsi"/>
                <w:color w:val="231F20"/>
                <w:spacing w:val="-18"/>
                <w:w w:val="90"/>
              </w:rPr>
              <w:t xml:space="preserve"> </w:t>
            </w:r>
            <w:r w:rsidRPr="00783105">
              <w:rPr>
                <w:rFonts w:asciiTheme="minorHAnsi" w:hAnsiTheme="minorHAnsi"/>
                <w:color w:val="231F20"/>
                <w:w w:val="90"/>
              </w:rPr>
              <w:t>intangibles</w:t>
            </w:r>
          </w:p>
        </w:tc>
        <w:tc>
          <w:tcPr>
            <w:tcW w:w="1235" w:type="dxa"/>
            <w:tcBorders>
              <w:top w:val="nil"/>
              <w:left w:val="nil"/>
              <w:bottom w:val="nil"/>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p>
        </w:tc>
        <w:tc>
          <w:tcPr>
            <w:tcW w:w="1234" w:type="dxa"/>
            <w:tcBorders>
              <w:top w:val="nil"/>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c>
          <w:tcPr>
            <w:tcW w:w="1281" w:type="dxa"/>
            <w:tcBorders>
              <w:top w:val="nil"/>
              <w:left w:val="nil"/>
              <w:bottom w:val="nil"/>
              <w:right w:val="nil"/>
            </w:tcBorders>
            <w:shd w:val="clear" w:color="auto" w:fill="auto"/>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b/>
                <w:color w:val="231F20"/>
                <w:w w:val="85"/>
              </w:rPr>
              <w:t>(524)</w:t>
            </w:r>
          </w:p>
        </w:tc>
        <w:tc>
          <w:tcPr>
            <w:tcW w:w="1281" w:type="dxa"/>
            <w:tcBorders>
              <w:top w:val="nil"/>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(156)</w:t>
            </w:r>
          </w:p>
        </w:tc>
      </w:tr>
      <w:tr w:rsidR="003A51EF" w:rsidTr="002801BF">
        <w:tc>
          <w:tcPr>
            <w:tcW w:w="4041" w:type="dxa"/>
            <w:tcBorders>
              <w:top w:val="nil"/>
              <w:left w:val="nil"/>
              <w:bottom w:val="nil"/>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b/>
                <w:color w:val="231F20"/>
              </w:rPr>
              <w:t>Loss</w:t>
            </w:r>
            <w:r w:rsidRPr="00783105">
              <w:rPr>
                <w:rFonts w:asciiTheme="minorHAnsi" w:hAnsiTheme="minorHAnsi"/>
                <w:b/>
                <w:color w:val="231F20"/>
                <w:spacing w:val="-25"/>
              </w:rPr>
              <w:t xml:space="preserve"> </w:t>
            </w:r>
            <w:r w:rsidRPr="00783105">
              <w:rPr>
                <w:rFonts w:asciiTheme="minorHAnsi" w:hAnsiTheme="minorHAnsi"/>
                <w:b/>
                <w:color w:val="231F20"/>
              </w:rPr>
              <w:t>before</w:t>
            </w:r>
            <w:r w:rsidRPr="00783105">
              <w:rPr>
                <w:rFonts w:asciiTheme="minorHAnsi" w:hAnsiTheme="minorHAnsi"/>
                <w:b/>
                <w:color w:val="231F20"/>
                <w:spacing w:val="-25"/>
              </w:rPr>
              <w:t xml:space="preserve"> </w:t>
            </w:r>
            <w:r w:rsidRPr="00783105">
              <w:rPr>
                <w:rFonts w:asciiTheme="minorHAnsi" w:hAnsiTheme="minorHAnsi"/>
                <w:b/>
                <w:color w:val="231F20"/>
              </w:rPr>
              <w:t>income</w:t>
            </w:r>
            <w:r w:rsidRPr="00783105">
              <w:rPr>
                <w:rFonts w:asciiTheme="minorHAnsi" w:hAnsiTheme="minorHAnsi"/>
                <w:b/>
                <w:color w:val="231F20"/>
                <w:spacing w:val="-25"/>
              </w:rPr>
              <w:t xml:space="preserve"> </w:t>
            </w:r>
            <w:r w:rsidRPr="00783105">
              <w:rPr>
                <w:rFonts w:asciiTheme="minorHAnsi" w:hAnsiTheme="minorHAnsi"/>
                <w:b/>
                <w:color w:val="231F20"/>
              </w:rPr>
              <w:t>tax</w:t>
            </w:r>
            <w:r w:rsidRPr="00783105">
              <w:rPr>
                <w:rFonts w:asciiTheme="minorHAnsi" w:hAnsiTheme="minorHAnsi"/>
                <w:b/>
                <w:color w:val="231F20"/>
                <w:spacing w:val="-25"/>
              </w:rPr>
              <w:t xml:space="preserve"> </w:t>
            </w:r>
            <w:r w:rsidRPr="00783105">
              <w:rPr>
                <w:rFonts w:asciiTheme="minorHAnsi" w:hAnsiTheme="minorHAnsi"/>
                <w:b/>
                <w:color w:val="231F20"/>
              </w:rPr>
              <w:t>expense</w:t>
            </w:r>
          </w:p>
        </w:tc>
        <w:tc>
          <w:tcPr>
            <w:tcW w:w="1235" w:type="dxa"/>
            <w:tcBorders>
              <w:top w:val="nil"/>
              <w:left w:val="nil"/>
              <w:bottom w:val="nil"/>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p>
        </w:tc>
        <w:tc>
          <w:tcPr>
            <w:tcW w:w="1234" w:type="dxa"/>
            <w:tcBorders>
              <w:top w:val="nil"/>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c>
          <w:tcPr>
            <w:tcW w:w="1281" w:type="dxa"/>
            <w:tcBorders>
              <w:top w:val="nil"/>
              <w:left w:val="nil"/>
              <w:bottom w:val="nil"/>
              <w:right w:val="nil"/>
            </w:tcBorders>
            <w:shd w:val="clear" w:color="auto" w:fill="auto"/>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b/>
                <w:color w:val="231F20"/>
                <w:w w:val="85"/>
              </w:rPr>
              <w:t>(1,480)</w:t>
            </w:r>
          </w:p>
        </w:tc>
        <w:tc>
          <w:tcPr>
            <w:tcW w:w="1281" w:type="dxa"/>
            <w:tcBorders>
              <w:top w:val="nil"/>
              <w:left w:val="nil"/>
              <w:bottom w:val="nil"/>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(270)</w:t>
            </w:r>
          </w:p>
        </w:tc>
      </w:tr>
      <w:tr w:rsidR="003A51EF" w:rsidTr="002801BF">
        <w:tc>
          <w:tcPr>
            <w:tcW w:w="4041" w:type="dxa"/>
            <w:tcBorders>
              <w:top w:val="nil"/>
              <w:left w:val="nil"/>
              <w:bottom w:val="single" w:sz="4" w:space="0" w:color="231F20"/>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color w:val="231F20"/>
                <w:w w:val="85"/>
              </w:rPr>
              <w:t>Corporation taxes</w:t>
            </w:r>
          </w:p>
        </w:tc>
        <w:tc>
          <w:tcPr>
            <w:tcW w:w="1235" w:type="dxa"/>
            <w:tcBorders>
              <w:top w:val="nil"/>
              <w:left w:val="nil"/>
              <w:bottom w:val="single" w:sz="4" w:space="0" w:color="231F20"/>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p>
        </w:tc>
        <w:tc>
          <w:tcPr>
            <w:tcW w:w="1234" w:type="dxa"/>
            <w:tcBorders>
              <w:top w:val="nil"/>
              <w:left w:val="nil"/>
              <w:bottom w:val="single" w:sz="4" w:space="0" w:color="231F20"/>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c>
          <w:tcPr>
            <w:tcW w:w="1281" w:type="dxa"/>
            <w:tcBorders>
              <w:top w:val="nil"/>
              <w:left w:val="nil"/>
              <w:bottom w:val="single" w:sz="4" w:space="0" w:color="231F20"/>
              <w:right w:val="nil"/>
            </w:tcBorders>
            <w:shd w:val="clear" w:color="auto" w:fill="auto"/>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b/>
                <w:color w:val="231F20"/>
                <w:w w:val="85"/>
              </w:rPr>
              <w:t>(34)</w:t>
            </w:r>
          </w:p>
        </w:tc>
        <w:tc>
          <w:tcPr>
            <w:tcW w:w="1281" w:type="dxa"/>
            <w:tcBorders>
              <w:top w:val="nil"/>
              <w:left w:val="nil"/>
              <w:bottom w:val="single" w:sz="4" w:space="0" w:color="231F20"/>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(82)</w:t>
            </w:r>
          </w:p>
        </w:tc>
      </w:tr>
      <w:tr w:rsidR="003A51EF" w:rsidTr="002801BF">
        <w:tc>
          <w:tcPr>
            <w:tcW w:w="4041" w:type="dxa"/>
            <w:tcBorders>
              <w:top w:val="single" w:sz="4" w:space="0" w:color="231F20"/>
              <w:left w:val="nil"/>
              <w:bottom w:val="single" w:sz="8" w:space="0" w:color="231F20"/>
              <w:right w:val="nil"/>
            </w:tcBorders>
          </w:tcPr>
          <w:p w:rsidR="003A51EF" w:rsidRPr="00783105" w:rsidRDefault="003A51EF" w:rsidP="003A51EF">
            <w:pPr>
              <w:pStyle w:val="BodyText"/>
              <w:spacing w:before="0"/>
              <w:ind w:left="0" w:right="40"/>
              <w:rPr>
                <w:rFonts w:asciiTheme="minorHAnsi" w:hAnsiTheme="minorHAnsi" w:cs="Times New Roman"/>
                <w:w w:val="90"/>
                <w:lang w:val="en-GB" w:eastAsia="en-GB"/>
              </w:rPr>
            </w:pPr>
            <w:r w:rsidRPr="00783105">
              <w:rPr>
                <w:rFonts w:asciiTheme="minorHAnsi" w:hAnsiTheme="minorHAnsi"/>
                <w:b/>
                <w:color w:val="231F20"/>
              </w:rPr>
              <w:t>Loss after</w:t>
            </w:r>
            <w:r w:rsidRPr="00783105">
              <w:rPr>
                <w:rFonts w:asciiTheme="minorHAnsi" w:hAnsiTheme="minorHAnsi"/>
                <w:b/>
                <w:color w:val="231F20"/>
                <w:spacing w:val="-25"/>
              </w:rPr>
              <w:t xml:space="preserve"> </w:t>
            </w:r>
            <w:r w:rsidRPr="00783105">
              <w:rPr>
                <w:rFonts w:asciiTheme="minorHAnsi" w:hAnsiTheme="minorHAnsi"/>
                <w:b/>
                <w:color w:val="231F20"/>
              </w:rPr>
              <w:t>income</w:t>
            </w:r>
            <w:r w:rsidRPr="00783105">
              <w:rPr>
                <w:rFonts w:asciiTheme="minorHAnsi" w:hAnsiTheme="minorHAnsi"/>
                <w:b/>
                <w:color w:val="231F20"/>
                <w:spacing w:val="-25"/>
              </w:rPr>
              <w:t xml:space="preserve"> </w:t>
            </w:r>
            <w:r w:rsidRPr="00783105">
              <w:rPr>
                <w:rFonts w:asciiTheme="minorHAnsi" w:hAnsiTheme="minorHAnsi"/>
                <w:b/>
                <w:color w:val="231F20"/>
              </w:rPr>
              <w:t>tax</w:t>
            </w:r>
            <w:r w:rsidRPr="00783105">
              <w:rPr>
                <w:rFonts w:asciiTheme="minorHAnsi" w:hAnsiTheme="minorHAnsi"/>
                <w:b/>
                <w:color w:val="231F20"/>
                <w:spacing w:val="-25"/>
              </w:rPr>
              <w:t xml:space="preserve"> </w:t>
            </w:r>
            <w:r w:rsidRPr="00783105">
              <w:rPr>
                <w:rFonts w:asciiTheme="minorHAnsi" w:hAnsiTheme="minorHAnsi"/>
                <w:b/>
                <w:color w:val="231F20"/>
              </w:rPr>
              <w:t>expense</w:t>
            </w:r>
          </w:p>
        </w:tc>
        <w:tc>
          <w:tcPr>
            <w:tcW w:w="1235" w:type="dxa"/>
            <w:tcBorders>
              <w:top w:val="single" w:sz="4" w:space="0" w:color="231F20"/>
              <w:left w:val="nil"/>
              <w:bottom w:val="single" w:sz="8" w:space="0" w:color="231F20"/>
              <w:right w:val="nil"/>
            </w:tcBorders>
          </w:tcPr>
          <w:p w:rsidR="003A51EF" w:rsidRPr="00783105" w:rsidRDefault="003A51EF" w:rsidP="003A51EF">
            <w:pPr>
              <w:pStyle w:val="BodyText"/>
              <w:spacing w:before="0"/>
              <w:ind w:left="-112" w:right="40"/>
              <w:jc w:val="right"/>
              <w:rPr>
                <w:rFonts w:asciiTheme="minorHAnsi" w:hAnsiTheme="minorHAnsi" w:cs="Times New Roman"/>
                <w:w w:val="90"/>
                <w:lang w:val="en-GB" w:eastAsia="en-GB"/>
              </w:rPr>
            </w:pPr>
          </w:p>
        </w:tc>
        <w:tc>
          <w:tcPr>
            <w:tcW w:w="1234" w:type="dxa"/>
            <w:tcBorders>
              <w:top w:val="single" w:sz="4" w:space="0" w:color="231F20"/>
              <w:left w:val="nil"/>
              <w:bottom w:val="single" w:sz="8" w:space="0" w:color="231F20"/>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p>
        </w:tc>
        <w:tc>
          <w:tcPr>
            <w:tcW w:w="1281" w:type="dxa"/>
            <w:tcBorders>
              <w:top w:val="single" w:sz="4" w:space="0" w:color="231F20"/>
              <w:left w:val="nil"/>
              <w:bottom w:val="single" w:sz="8" w:space="0" w:color="231F20"/>
              <w:right w:val="nil"/>
            </w:tcBorders>
            <w:shd w:val="clear" w:color="auto" w:fill="auto"/>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b/>
                <w:color w:val="231F20"/>
                <w:w w:val="85"/>
              </w:rPr>
              <w:t>(1,514)</w:t>
            </w:r>
          </w:p>
        </w:tc>
        <w:tc>
          <w:tcPr>
            <w:tcW w:w="1281" w:type="dxa"/>
            <w:tcBorders>
              <w:top w:val="single" w:sz="4" w:space="0" w:color="231F20"/>
              <w:left w:val="nil"/>
              <w:bottom w:val="single" w:sz="8" w:space="0" w:color="231F20"/>
              <w:right w:val="nil"/>
            </w:tcBorders>
          </w:tcPr>
          <w:p w:rsidR="003A51EF" w:rsidRPr="00783105" w:rsidRDefault="003A51EF" w:rsidP="003A51EF">
            <w:pPr>
              <w:pStyle w:val="BodyText"/>
              <w:spacing w:before="0"/>
              <w:ind w:left="0" w:right="40"/>
              <w:jc w:val="right"/>
              <w:rPr>
                <w:rFonts w:asciiTheme="minorHAnsi" w:hAnsiTheme="minorHAnsi" w:cs="Times New Roman"/>
                <w:w w:val="90"/>
                <w:lang w:val="en-GB" w:eastAsia="en-GB"/>
              </w:rPr>
            </w:pPr>
            <w:r w:rsidRPr="00783105">
              <w:rPr>
                <w:rFonts w:asciiTheme="minorHAnsi" w:hAnsiTheme="minorHAnsi"/>
                <w:color w:val="231F20"/>
                <w:w w:val="85"/>
              </w:rPr>
              <w:t>(352)</w:t>
            </w:r>
          </w:p>
        </w:tc>
      </w:tr>
    </w:tbl>
    <w:p w:rsidR="003A51EF" w:rsidRPr="008A76EF" w:rsidRDefault="003A51EF" w:rsidP="00783105">
      <w:pPr>
        <w:pStyle w:val="BodyText"/>
        <w:spacing w:before="0"/>
        <w:ind w:left="0" w:right="40"/>
        <w:rPr>
          <w:rFonts w:cs="Times New Roman"/>
          <w:w w:val="90"/>
          <w:sz w:val="20"/>
          <w:szCs w:val="20"/>
          <w:lang w:val="en-GB" w:eastAsia="en-GB"/>
        </w:rPr>
      </w:pPr>
    </w:p>
    <w:p w:rsidR="00E63736" w:rsidRPr="00783105" w:rsidRDefault="00E63736" w:rsidP="00783105">
      <w:pPr>
        <w:pStyle w:val="BodyText"/>
        <w:numPr>
          <w:ilvl w:val="0"/>
          <w:numId w:val="16"/>
        </w:numPr>
        <w:spacing w:before="0"/>
        <w:ind w:left="426" w:right="42" w:hanging="426"/>
        <w:rPr>
          <w:rFonts w:asciiTheme="minorHAnsi" w:hAnsiTheme="minorHAnsi"/>
          <w:w w:val="90"/>
          <w:sz w:val="20"/>
          <w:szCs w:val="20"/>
        </w:rPr>
      </w:pPr>
      <w:r w:rsidRPr="00783105">
        <w:rPr>
          <w:b/>
          <w:sz w:val="20"/>
        </w:rPr>
        <w:t>Revenue</w:t>
      </w:r>
    </w:p>
    <w:p w:rsidR="00E63736" w:rsidRDefault="00E63736" w:rsidP="00783105">
      <w:pPr>
        <w:pStyle w:val="BodyText"/>
        <w:spacing w:before="0"/>
        <w:ind w:left="0" w:right="42"/>
        <w:rPr>
          <w:rFonts w:asciiTheme="minorHAnsi" w:hAnsiTheme="minorHAnsi"/>
          <w:w w:val="90"/>
          <w:sz w:val="20"/>
          <w:szCs w:val="20"/>
        </w:rPr>
      </w:pPr>
      <w:r w:rsidRPr="00E63736">
        <w:rPr>
          <w:rFonts w:asciiTheme="minorHAnsi" w:hAnsiTheme="minorHAnsi"/>
          <w:w w:val="90"/>
          <w:sz w:val="20"/>
          <w:szCs w:val="20"/>
        </w:rPr>
        <w:t>The Group makes sales to Europe, Asia, USA and Australasia. All revenue is derived from the provision of services. An analysis of sales revenue by country is given below:</w:t>
      </w:r>
    </w:p>
    <w:p w:rsidR="00A4145F" w:rsidRDefault="00A4145F" w:rsidP="00783105">
      <w:pPr>
        <w:pStyle w:val="Heading6"/>
        <w:ind w:right="-19"/>
        <w:rPr>
          <w:color w:val="231F20"/>
          <w:w w:val="9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gridCol w:w="1281"/>
        <w:gridCol w:w="1281"/>
      </w:tblGrid>
      <w:tr w:rsidR="00783105" w:rsidTr="002801BF">
        <w:tc>
          <w:tcPr>
            <w:tcW w:w="6488" w:type="dxa"/>
            <w:tcBorders>
              <w:bottom w:val="single" w:sz="4" w:space="0" w:color="auto"/>
            </w:tcBorders>
          </w:tcPr>
          <w:p w:rsidR="00A4145F" w:rsidRDefault="00A4145F" w:rsidP="00783105">
            <w:pPr>
              <w:pStyle w:val="Heading6"/>
              <w:ind w:right="-19"/>
              <w:outlineLvl w:val="5"/>
              <w:rPr>
                <w:color w:val="231F20"/>
                <w:w w:val="95"/>
              </w:rPr>
            </w:pPr>
          </w:p>
          <w:p w:rsidR="00783105" w:rsidRDefault="00A4145F" w:rsidP="00783105">
            <w:pPr>
              <w:pStyle w:val="Heading6"/>
              <w:ind w:right="-19"/>
              <w:outlineLvl w:val="5"/>
              <w:rPr>
                <w:color w:val="231F20"/>
                <w:w w:val="95"/>
              </w:rPr>
            </w:pPr>
            <w:r w:rsidRPr="00A4145F">
              <w:rPr>
                <w:color w:val="231F20"/>
                <w:w w:val="95"/>
              </w:rPr>
              <w:t>Revenue by country</w:t>
            </w:r>
          </w:p>
        </w:tc>
        <w:tc>
          <w:tcPr>
            <w:tcW w:w="1281" w:type="dxa"/>
            <w:tcBorders>
              <w:top w:val="nil"/>
              <w:left w:val="nil"/>
              <w:bottom w:val="single" w:sz="8" w:space="0" w:color="231F20"/>
              <w:right w:val="nil"/>
            </w:tcBorders>
            <w:shd w:val="clear" w:color="auto" w:fill="auto"/>
          </w:tcPr>
          <w:p w:rsidR="00783105" w:rsidRPr="00783105" w:rsidRDefault="00783105" w:rsidP="00783105">
            <w:pPr>
              <w:pStyle w:val="TableParagraph"/>
              <w:spacing w:before="71"/>
              <w:ind w:left="700"/>
              <w:rPr>
                <w:rFonts w:eastAsia="Calibri" w:cs="Calibri"/>
                <w:sz w:val="18"/>
                <w:szCs w:val="18"/>
              </w:rPr>
            </w:pPr>
            <w:r w:rsidRPr="00783105">
              <w:rPr>
                <w:b/>
                <w:color w:val="231F20"/>
                <w:sz w:val="18"/>
                <w:szCs w:val="18"/>
              </w:rPr>
              <w:t>2018</w:t>
            </w:r>
          </w:p>
          <w:p w:rsidR="00783105" w:rsidRDefault="00783105" w:rsidP="00783105">
            <w:pPr>
              <w:pStyle w:val="Heading6"/>
              <w:ind w:right="-19"/>
              <w:jc w:val="right"/>
              <w:outlineLvl w:val="5"/>
              <w:rPr>
                <w:color w:val="231F20"/>
                <w:w w:val="95"/>
              </w:rPr>
            </w:pPr>
            <w:r w:rsidRPr="00783105">
              <w:rPr>
                <w:rFonts w:asciiTheme="minorHAnsi" w:hAnsiTheme="minorHAnsi" w:cs="Calibri"/>
                <w:color w:val="231F20"/>
                <w:w w:val="95"/>
              </w:rPr>
              <w:t>£’000</w:t>
            </w:r>
          </w:p>
        </w:tc>
        <w:tc>
          <w:tcPr>
            <w:tcW w:w="1281" w:type="dxa"/>
            <w:tcBorders>
              <w:top w:val="nil"/>
              <w:left w:val="nil"/>
              <w:bottom w:val="single" w:sz="8" w:space="0" w:color="231F20"/>
              <w:right w:val="nil"/>
            </w:tcBorders>
          </w:tcPr>
          <w:p w:rsidR="00783105" w:rsidRPr="00A4145F" w:rsidRDefault="00783105" w:rsidP="00783105">
            <w:pPr>
              <w:pStyle w:val="TableParagraph"/>
              <w:spacing w:before="71"/>
              <w:ind w:left="700"/>
              <w:rPr>
                <w:rFonts w:eastAsia="Calibri" w:cs="Calibri"/>
                <w:sz w:val="18"/>
                <w:szCs w:val="18"/>
              </w:rPr>
            </w:pPr>
            <w:r w:rsidRPr="00A4145F">
              <w:rPr>
                <w:color w:val="231F20"/>
                <w:sz w:val="18"/>
                <w:szCs w:val="18"/>
              </w:rPr>
              <w:t>2017</w:t>
            </w:r>
          </w:p>
          <w:p w:rsidR="00783105" w:rsidRPr="00A4145F" w:rsidRDefault="00783105" w:rsidP="00783105">
            <w:pPr>
              <w:pStyle w:val="Heading6"/>
              <w:ind w:right="-19"/>
              <w:jc w:val="right"/>
              <w:outlineLvl w:val="5"/>
              <w:rPr>
                <w:b w:val="0"/>
                <w:color w:val="231F20"/>
                <w:w w:val="95"/>
              </w:rPr>
            </w:pPr>
            <w:r w:rsidRPr="00A4145F">
              <w:rPr>
                <w:rFonts w:asciiTheme="minorHAnsi" w:hAnsiTheme="minorHAnsi" w:cs="Calibri"/>
                <w:b w:val="0"/>
                <w:color w:val="231F20"/>
              </w:rPr>
              <w:t>£’000</w:t>
            </w:r>
          </w:p>
        </w:tc>
      </w:tr>
      <w:tr w:rsidR="00783105" w:rsidTr="002801BF">
        <w:tc>
          <w:tcPr>
            <w:tcW w:w="6488" w:type="dxa"/>
            <w:tcBorders>
              <w:top w:val="single" w:sz="8" w:space="0" w:color="231F20"/>
              <w:left w:val="nil"/>
              <w:bottom w:val="nil"/>
              <w:right w:val="nil"/>
            </w:tcBorders>
          </w:tcPr>
          <w:p w:rsidR="00783105" w:rsidRPr="00A4145F" w:rsidRDefault="00783105" w:rsidP="00783105">
            <w:pPr>
              <w:pStyle w:val="Heading6"/>
              <w:ind w:right="-19"/>
              <w:outlineLvl w:val="5"/>
              <w:rPr>
                <w:b w:val="0"/>
                <w:color w:val="231F20"/>
                <w:w w:val="95"/>
              </w:rPr>
            </w:pPr>
            <w:r w:rsidRPr="00A4145F">
              <w:rPr>
                <w:b w:val="0"/>
                <w:color w:val="231F20"/>
                <w:w w:val="85"/>
              </w:rPr>
              <w:t>United</w:t>
            </w:r>
            <w:r w:rsidRPr="00A4145F">
              <w:rPr>
                <w:b w:val="0"/>
                <w:color w:val="231F20"/>
                <w:spacing w:val="32"/>
                <w:w w:val="85"/>
              </w:rPr>
              <w:t xml:space="preserve"> </w:t>
            </w:r>
            <w:r w:rsidRPr="00A4145F">
              <w:rPr>
                <w:b w:val="0"/>
                <w:color w:val="231F20"/>
                <w:w w:val="85"/>
              </w:rPr>
              <w:t>Kingdom</w:t>
            </w:r>
          </w:p>
        </w:tc>
        <w:tc>
          <w:tcPr>
            <w:tcW w:w="1281" w:type="dxa"/>
            <w:tcBorders>
              <w:top w:val="single" w:sz="8" w:space="0" w:color="231F20"/>
              <w:left w:val="nil"/>
              <w:bottom w:val="nil"/>
              <w:right w:val="nil"/>
            </w:tcBorders>
            <w:shd w:val="clear" w:color="auto" w:fill="auto"/>
          </w:tcPr>
          <w:p w:rsidR="00783105" w:rsidRPr="00A4145F" w:rsidRDefault="00783105" w:rsidP="00783105">
            <w:pPr>
              <w:pStyle w:val="Heading6"/>
              <w:ind w:right="-19"/>
              <w:jc w:val="right"/>
              <w:outlineLvl w:val="5"/>
              <w:rPr>
                <w:color w:val="231F20"/>
                <w:w w:val="95"/>
              </w:rPr>
            </w:pPr>
            <w:r w:rsidRPr="00A4145F">
              <w:rPr>
                <w:color w:val="231F20"/>
                <w:w w:val="85"/>
              </w:rPr>
              <w:t>11,026</w:t>
            </w:r>
          </w:p>
        </w:tc>
        <w:tc>
          <w:tcPr>
            <w:tcW w:w="1281" w:type="dxa"/>
            <w:tcBorders>
              <w:top w:val="single" w:sz="8" w:space="0" w:color="231F20"/>
              <w:left w:val="nil"/>
              <w:bottom w:val="nil"/>
              <w:right w:val="nil"/>
            </w:tcBorders>
          </w:tcPr>
          <w:p w:rsidR="00783105" w:rsidRPr="00A4145F" w:rsidRDefault="00783105" w:rsidP="00783105">
            <w:pPr>
              <w:pStyle w:val="Heading6"/>
              <w:ind w:right="-19"/>
              <w:jc w:val="right"/>
              <w:outlineLvl w:val="5"/>
              <w:rPr>
                <w:b w:val="0"/>
                <w:color w:val="231F20"/>
                <w:w w:val="95"/>
              </w:rPr>
            </w:pPr>
            <w:r w:rsidRPr="00A4145F">
              <w:rPr>
                <w:b w:val="0"/>
                <w:color w:val="231F20"/>
                <w:w w:val="85"/>
              </w:rPr>
              <w:t>13,223</w:t>
            </w:r>
          </w:p>
        </w:tc>
      </w:tr>
      <w:tr w:rsidR="00783105" w:rsidTr="002801BF">
        <w:tc>
          <w:tcPr>
            <w:tcW w:w="6488" w:type="dxa"/>
            <w:tcBorders>
              <w:top w:val="nil"/>
              <w:left w:val="nil"/>
              <w:bottom w:val="nil"/>
              <w:right w:val="nil"/>
            </w:tcBorders>
          </w:tcPr>
          <w:p w:rsidR="00783105" w:rsidRPr="00A4145F" w:rsidRDefault="00783105" w:rsidP="00783105">
            <w:pPr>
              <w:pStyle w:val="Heading6"/>
              <w:ind w:right="-19"/>
              <w:outlineLvl w:val="5"/>
              <w:rPr>
                <w:b w:val="0"/>
                <w:color w:val="231F20"/>
                <w:w w:val="95"/>
              </w:rPr>
            </w:pPr>
            <w:r w:rsidRPr="00A4145F">
              <w:rPr>
                <w:b w:val="0"/>
                <w:color w:val="231F20"/>
                <w:w w:val="95"/>
              </w:rPr>
              <w:t>Europe</w:t>
            </w:r>
          </w:p>
        </w:tc>
        <w:tc>
          <w:tcPr>
            <w:tcW w:w="1281" w:type="dxa"/>
            <w:tcBorders>
              <w:top w:val="nil"/>
              <w:left w:val="nil"/>
              <w:bottom w:val="nil"/>
              <w:right w:val="nil"/>
            </w:tcBorders>
            <w:shd w:val="clear" w:color="auto" w:fill="auto"/>
          </w:tcPr>
          <w:p w:rsidR="00783105" w:rsidRPr="00A4145F" w:rsidRDefault="00783105" w:rsidP="00783105">
            <w:pPr>
              <w:pStyle w:val="Heading6"/>
              <w:ind w:right="-19"/>
              <w:jc w:val="right"/>
              <w:outlineLvl w:val="5"/>
              <w:rPr>
                <w:color w:val="231F20"/>
                <w:w w:val="95"/>
              </w:rPr>
            </w:pPr>
            <w:r w:rsidRPr="00A4145F">
              <w:rPr>
                <w:color w:val="231F20"/>
                <w:w w:val="85"/>
              </w:rPr>
              <w:t>305</w:t>
            </w:r>
          </w:p>
        </w:tc>
        <w:tc>
          <w:tcPr>
            <w:tcW w:w="1281" w:type="dxa"/>
            <w:tcBorders>
              <w:top w:val="nil"/>
              <w:left w:val="nil"/>
              <w:bottom w:val="nil"/>
              <w:right w:val="nil"/>
            </w:tcBorders>
          </w:tcPr>
          <w:p w:rsidR="00783105" w:rsidRPr="00A4145F" w:rsidRDefault="00783105" w:rsidP="00783105">
            <w:pPr>
              <w:pStyle w:val="Heading6"/>
              <w:ind w:right="-19"/>
              <w:jc w:val="right"/>
              <w:outlineLvl w:val="5"/>
              <w:rPr>
                <w:b w:val="0"/>
                <w:color w:val="231F20"/>
                <w:w w:val="95"/>
              </w:rPr>
            </w:pPr>
            <w:r w:rsidRPr="00A4145F">
              <w:rPr>
                <w:b w:val="0"/>
                <w:color w:val="231F20"/>
                <w:w w:val="85"/>
              </w:rPr>
              <w:t>392</w:t>
            </w:r>
          </w:p>
        </w:tc>
      </w:tr>
      <w:tr w:rsidR="00783105" w:rsidTr="002801BF">
        <w:tc>
          <w:tcPr>
            <w:tcW w:w="6488" w:type="dxa"/>
            <w:tcBorders>
              <w:top w:val="nil"/>
              <w:left w:val="nil"/>
              <w:bottom w:val="nil"/>
              <w:right w:val="nil"/>
            </w:tcBorders>
          </w:tcPr>
          <w:p w:rsidR="00783105" w:rsidRPr="00A4145F" w:rsidRDefault="00783105" w:rsidP="00783105">
            <w:pPr>
              <w:pStyle w:val="Heading6"/>
              <w:ind w:right="-19"/>
              <w:outlineLvl w:val="5"/>
              <w:rPr>
                <w:b w:val="0"/>
                <w:color w:val="231F20"/>
                <w:w w:val="95"/>
              </w:rPr>
            </w:pPr>
            <w:r w:rsidRPr="00A4145F">
              <w:rPr>
                <w:b w:val="0"/>
                <w:color w:val="231F20"/>
                <w:w w:val="90"/>
              </w:rPr>
              <w:t>Hong</w:t>
            </w:r>
            <w:r w:rsidRPr="00A4145F">
              <w:rPr>
                <w:b w:val="0"/>
                <w:color w:val="231F20"/>
                <w:spacing w:val="-7"/>
                <w:w w:val="90"/>
              </w:rPr>
              <w:t xml:space="preserve"> </w:t>
            </w:r>
            <w:r w:rsidRPr="00A4145F">
              <w:rPr>
                <w:b w:val="0"/>
                <w:color w:val="231F20"/>
                <w:w w:val="90"/>
              </w:rPr>
              <w:t>Kong</w:t>
            </w:r>
          </w:p>
        </w:tc>
        <w:tc>
          <w:tcPr>
            <w:tcW w:w="1281" w:type="dxa"/>
            <w:tcBorders>
              <w:top w:val="nil"/>
              <w:left w:val="nil"/>
              <w:bottom w:val="nil"/>
              <w:right w:val="nil"/>
            </w:tcBorders>
            <w:shd w:val="clear" w:color="auto" w:fill="auto"/>
          </w:tcPr>
          <w:p w:rsidR="00783105" w:rsidRPr="00A4145F" w:rsidRDefault="00783105" w:rsidP="00783105">
            <w:pPr>
              <w:pStyle w:val="Heading6"/>
              <w:ind w:right="-19"/>
              <w:jc w:val="right"/>
              <w:outlineLvl w:val="5"/>
              <w:rPr>
                <w:color w:val="231F20"/>
                <w:w w:val="95"/>
              </w:rPr>
            </w:pPr>
            <w:r w:rsidRPr="00A4145F">
              <w:rPr>
                <w:color w:val="231F20"/>
                <w:w w:val="85"/>
              </w:rPr>
              <w:t>1,551</w:t>
            </w:r>
          </w:p>
        </w:tc>
        <w:tc>
          <w:tcPr>
            <w:tcW w:w="1281" w:type="dxa"/>
            <w:tcBorders>
              <w:top w:val="nil"/>
              <w:left w:val="nil"/>
              <w:bottom w:val="nil"/>
              <w:right w:val="nil"/>
            </w:tcBorders>
          </w:tcPr>
          <w:p w:rsidR="00783105" w:rsidRPr="00A4145F" w:rsidRDefault="00783105" w:rsidP="00783105">
            <w:pPr>
              <w:pStyle w:val="Heading6"/>
              <w:ind w:right="-19"/>
              <w:jc w:val="right"/>
              <w:outlineLvl w:val="5"/>
              <w:rPr>
                <w:b w:val="0"/>
                <w:color w:val="231F20"/>
                <w:w w:val="95"/>
              </w:rPr>
            </w:pPr>
            <w:r w:rsidRPr="00A4145F">
              <w:rPr>
                <w:b w:val="0"/>
                <w:color w:val="231F20"/>
                <w:w w:val="85"/>
              </w:rPr>
              <w:t>1,121</w:t>
            </w:r>
          </w:p>
        </w:tc>
      </w:tr>
      <w:tr w:rsidR="00783105" w:rsidTr="002801BF">
        <w:tc>
          <w:tcPr>
            <w:tcW w:w="6488" w:type="dxa"/>
            <w:tcBorders>
              <w:top w:val="nil"/>
              <w:left w:val="nil"/>
              <w:bottom w:val="nil"/>
              <w:right w:val="nil"/>
            </w:tcBorders>
          </w:tcPr>
          <w:p w:rsidR="00783105" w:rsidRPr="00A4145F" w:rsidRDefault="00783105" w:rsidP="00783105">
            <w:pPr>
              <w:pStyle w:val="Heading6"/>
              <w:ind w:right="-19"/>
              <w:outlineLvl w:val="5"/>
              <w:rPr>
                <w:b w:val="0"/>
                <w:color w:val="231F20"/>
                <w:w w:val="95"/>
              </w:rPr>
            </w:pPr>
            <w:r w:rsidRPr="00A4145F">
              <w:rPr>
                <w:b w:val="0"/>
                <w:color w:val="231F20"/>
              </w:rPr>
              <w:t>Singapore</w:t>
            </w:r>
          </w:p>
        </w:tc>
        <w:tc>
          <w:tcPr>
            <w:tcW w:w="1281" w:type="dxa"/>
            <w:tcBorders>
              <w:top w:val="nil"/>
              <w:left w:val="nil"/>
              <w:bottom w:val="nil"/>
              <w:right w:val="nil"/>
            </w:tcBorders>
            <w:shd w:val="clear" w:color="auto" w:fill="auto"/>
          </w:tcPr>
          <w:p w:rsidR="00783105" w:rsidRPr="00A4145F" w:rsidRDefault="00783105" w:rsidP="00783105">
            <w:pPr>
              <w:pStyle w:val="Heading6"/>
              <w:ind w:right="-19"/>
              <w:jc w:val="right"/>
              <w:outlineLvl w:val="5"/>
              <w:rPr>
                <w:color w:val="231F20"/>
                <w:w w:val="95"/>
              </w:rPr>
            </w:pPr>
            <w:r w:rsidRPr="00A4145F">
              <w:rPr>
                <w:color w:val="231F20"/>
                <w:w w:val="85"/>
              </w:rPr>
              <w:t>709</w:t>
            </w:r>
          </w:p>
        </w:tc>
        <w:tc>
          <w:tcPr>
            <w:tcW w:w="1281" w:type="dxa"/>
            <w:tcBorders>
              <w:top w:val="nil"/>
              <w:left w:val="nil"/>
              <w:bottom w:val="nil"/>
              <w:right w:val="nil"/>
            </w:tcBorders>
          </w:tcPr>
          <w:p w:rsidR="00783105" w:rsidRPr="00A4145F" w:rsidRDefault="00783105" w:rsidP="00783105">
            <w:pPr>
              <w:pStyle w:val="Heading6"/>
              <w:ind w:right="-19"/>
              <w:jc w:val="right"/>
              <w:outlineLvl w:val="5"/>
              <w:rPr>
                <w:b w:val="0"/>
                <w:color w:val="231F20"/>
                <w:w w:val="95"/>
              </w:rPr>
            </w:pPr>
            <w:r w:rsidRPr="00A4145F">
              <w:rPr>
                <w:b w:val="0"/>
                <w:color w:val="231F20"/>
                <w:w w:val="85"/>
              </w:rPr>
              <w:t>630</w:t>
            </w:r>
          </w:p>
        </w:tc>
      </w:tr>
      <w:tr w:rsidR="00783105" w:rsidTr="002801BF">
        <w:tc>
          <w:tcPr>
            <w:tcW w:w="6488" w:type="dxa"/>
            <w:tcBorders>
              <w:top w:val="nil"/>
              <w:left w:val="nil"/>
              <w:bottom w:val="nil"/>
              <w:right w:val="nil"/>
            </w:tcBorders>
          </w:tcPr>
          <w:p w:rsidR="00783105" w:rsidRPr="00A4145F" w:rsidRDefault="00783105" w:rsidP="00783105">
            <w:pPr>
              <w:pStyle w:val="Heading6"/>
              <w:ind w:right="-19"/>
              <w:outlineLvl w:val="5"/>
              <w:rPr>
                <w:b w:val="0"/>
                <w:color w:val="231F20"/>
                <w:w w:val="95"/>
              </w:rPr>
            </w:pPr>
            <w:r w:rsidRPr="00A4145F">
              <w:rPr>
                <w:b w:val="0"/>
                <w:color w:val="231F20"/>
              </w:rPr>
              <w:t>Australia</w:t>
            </w:r>
          </w:p>
        </w:tc>
        <w:tc>
          <w:tcPr>
            <w:tcW w:w="1281" w:type="dxa"/>
            <w:tcBorders>
              <w:top w:val="nil"/>
              <w:left w:val="nil"/>
              <w:bottom w:val="nil"/>
              <w:right w:val="nil"/>
            </w:tcBorders>
            <w:shd w:val="clear" w:color="auto" w:fill="auto"/>
          </w:tcPr>
          <w:p w:rsidR="00783105" w:rsidRPr="00A4145F" w:rsidRDefault="00783105" w:rsidP="00783105">
            <w:pPr>
              <w:pStyle w:val="Heading6"/>
              <w:ind w:right="-19"/>
              <w:jc w:val="right"/>
              <w:outlineLvl w:val="5"/>
              <w:rPr>
                <w:color w:val="231F20"/>
                <w:w w:val="95"/>
              </w:rPr>
            </w:pPr>
            <w:r w:rsidRPr="00A4145F">
              <w:rPr>
                <w:color w:val="231F20"/>
                <w:w w:val="85"/>
              </w:rPr>
              <w:t>3,197</w:t>
            </w:r>
          </w:p>
        </w:tc>
        <w:tc>
          <w:tcPr>
            <w:tcW w:w="1281" w:type="dxa"/>
            <w:tcBorders>
              <w:top w:val="nil"/>
              <w:left w:val="nil"/>
              <w:bottom w:val="nil"/>
              <w:right w:val="nil"/>
            </w:tcBorders>
          </w:tcPr>
          <w:p w:rsidR="00783105" w:rsidRPr="00A4145F" w:rsidRDefault="00783105" w:rsidP="00783105">
            <w:pPr>
              <w:pStyle w:val="Heading6"/>
              <w:ind w:right="-19"/>
              <w:jc w:val="right"/>
              <w:outlineLvl w:val="5"/>
              <w:rPr>
                <w:b w:val="0"/>
                <w:color w:val="231F20"/>
                <w:w w:val="95"/>
              </w:rPr>
            </w:pPr>
            <w:r w:rsidRPr="00A4145F">
              <w:rPr>
                <w:b w:val="0"/>
                <w:color w:val="231F20"/>
                <w:w w:val="85"/>
              </w:rPr>
              <w:t>7,074</w:t>
            </w:r>
          </w:p>
        </w:tc>
      </w:tr>
      <w:tr w:rsidR="00783105" w:rsidTr="002801BF">
        <w:tc>
          <w:tcPr>
            <w:tcW w:w="6488" w:type="dxa"/>
            <w:tcBorders>
              <w:top w:val="nil"/>
              <w:left w:val="nil"/>
              <w:bottom w:val="single" w:sz="4" w:space="0" w:color="231F20"/>
              <w:right w:val="nil"/>
            </w:tcBorders>
          </w:tcPr>
          <w:p w:rsidR="00783105" w:rsidRPr="00A4145F" w:rsidRDefault="00783105" w:rsidP="00783105">
            <w:pPr>
              <w:pStyle w:val="Heading6"/>
              <w:ind w:right="-19"/>
              <w:outlineLvl w:val="5"/>
              <w:rPr>
                <w:b w:val="0"/>
                <w:color w:val="231F20"/>
                <w:w w:val="95"/>
              </w:rPr>
            </w:pPr>
            <w:r w:rsidRPr="00A4145F">
              <w:rPr>
                <w:b w:val="0"/>
                <w:color w:val="231F20"/>
              </w:rPr>
              <w:t>USA</w:t>
            </w:r>
          </w:p>
        </w:tc>
        <w:tc>
          <w:tcPr>
            <w:tcW w:w="1281" w:type="dxa"/>
            <w:tcBorders>
              <w:top w:val="nil"/>
              <w:left w:val="nil"/>
              <w:bottom w:val="single" w:sz="4" w:space="0" w:color="231F20"/>
              <w:right w:val="nil"/>
            </w:tcBorders>
            <w:shd w:val="clear" w:color="auto" w:fill="auto"/>
          </w:tcPr>
          <w:p w:rsidR="00783105" w:rsidRPr="00A4145F" w:rsidRDefault="00783105" w:rsidP="00783105">
            <w:pPr>
              <w:pStyle w:val="Heading6"/>
              <w:ind w:right="-19"/>
              <w:jc w:val="right"/>
              <w:outlineLvl w:val="5"/>
              <w:rPr>
                <w:color w:val="231F20"/>
                <w:w w:val="95"/>
              </w:rPr>
            </w:pPr>
            <w:r w:rsidRPr="00A4145F">
              <w:rPr>
                <w:color w:val="231F20"/>
                <w:w w:val="85"/>
              </w:rPr>
              <w:t>4</w:t>
            </w:r>
          </w:p>
        </w:tc>
        <w:tc>
          <w:tcPr>
            <w:tcW w:w="1281" w:type="dxa"/>
            <w:tcBorders>
              <w:top w:val="nil"/>
              <w:left w:val="nil"/>
              <w:bottom w:val="single" w:sz="4" w:space="0" w:color="231F20"/>
              <w:right w:val="nil"/>
            </w:tcBorders>
          </w:tcPr>
          <w:p w:rsidR="00783105" w:rsidRPr="00A4145F" w:rsidRDefault="00783105" w:rsidP="00783105">
            <w:pPr>
              <w:pStyle w:val="Heading6"/>
              <w:ind w:right="-19"/>
              <w:jc w:val="right"/>
              <w:outlineLvl w:val="5"/>
              <w:rPr>
                <w:b w:val="0"/>
                <w:color w:val="231F20"/>
                <w:w w:val="95"/>
              </w:rPr>
            </w:pPr>
            <w:r w:rsidRPr="00A4145F">
              <w:rPr>
                <w:b w:val="0"/>
                <w:color w:val="231F20"/>
                <w:w w:val="85"/>
              </w:rPr>
              <w:t>79</w:t>
            </w:r>
          </w:p>
        </w:tc>
      </w:tr>
      <w:tr w:rsidR="00A4145F" w:rsidTr="002801BF">
        <w:tc>
          <w:tcPr>
            <w:tcW w:w="6488" w:type="dxa"/>
            <w:tcBorders>
              <w:top w:val="single" w:sz="4" w:space="0" w:color="231F20"/>
              <w:bottom w:val="single" w:sz="4" w:space="0" w:color="auto"/>
            </w:tcBorders>
          </w:tcPr>
          <w:p w:rsidR="00A4145F" w:rsidRDefault="00A4145F" w:rsidP="00A4145F">
            <w:pPr>
              <w:pStyle w:val="Heading6"/>
              <w:ind w:right="-19"/>
              <w:outlineLvl w:val="5"/>
              <w:rPr>
                <w:color w:val="231F20"/>
                <w:w w:val="95"/>
              </w:rPr>
            </w:pPr>
          </w:p>
        </w:tc>
        <w:tc>
          <w:tcPr>
            <w:tcW w:w="1281" w:type="dxa"/>
            <w:tcBorders>
              <w:top w:val="single" w:sz="4" w:space="0" w:color="231F20"/>
              <w:left w:val="nil"/>
              <w:bottom w:val="single" w:sz="8" w:space="0" w:color="231F20"/>
              <w:right w:val="nil"/>
            </w:tcBorders>
            <w:shd w:val="clear" w:color="auto" w:fill="auto"/>
          </w:tcPr>
          <w:p w:rsidR="00A4145F" w:rsidRPr="00A4145F" w:rsidRDefault="00A4145F" w:rsidP="00A4145F">
            <w:pPr>
              <w:pStyle w:val="Heading6"/>
              <w:ind w:right="-19"/>
              <w:jc w:val="right"/>
              <w:outlineLvl w:val="5"/>
              <w:rPr>
                <w:color w:val="231F20"/>
                <w:w w:val="95"/>
              </w:rPr>
            </w:pPr>
            <w:r w:rsidRPr="00A4145F">
              <w:rPr>
                <w:color w:val="231F20"/>
                <w:w w:val="85"/>
              </w:rPr>
              <w:t>16,792</w:t>
            </w:r>
          </w:p>
        </w:tc>
        <w:tc>
          <w:tcPr>
            <w:tcW w:w="1281" w:type="dxa"/>
            <w:tcBorders>
              <w:top w:val="single" w:sz="4" w:space="0" w:color="231F20"/>
              <w:left w:val="nil"/>
              <w:bottom w:val="single" w:sz="8" w:space="0" w:color="231F20"/>
              <w:right w:val="nil"/>
            </w:tcBorders>
          </w:tcPr>
          <w:p w:rsidR="00A4145F" w:rsidRPr="00A4145F" w:rsidRDefault="00A4145F" w:rsidP="00A4145F">
            <w:pPr>
              <w:pStyle w:val="Heading6"/>
              <w:ind w:right="-19"/>
              <w:jc w:val="right"/>
              <w:outlineLvl w:val="5"/>
              <w:rPr>
                <w:b w:val="0"/>
                <w:color w:val="231F20"/>
                <w:w w:val="95"/>
              </w:rPr>
            </w:pPr>
            <w:r w:rsidRPr="00A4145F">
              <w:rPr>
                <w:b w:val="0"/>
                <w:color w:val="231F20"/>
                <w:w w:val="85"/>
              </w:rPr>
              <w:t>22,519</w:t>
            </w:r>
          </w:p>
        </w:tc>
      </w:tr>
    </w:tbl>
    <w:p w:rsidR="00783105" w:rsidRDefault="00783105" w:rsidP="00783105">
      <w:pPr>
        <w:pStyle w:val="Heading6"/>
        <w:ind w:right="-19"/>
        <w:rPr>
          <w:color w:val="231F20"/>
          <w:w w:val="95"/>
        </w:rPr>
      </w:pPr>
    </w:p>
    <w:p w:rsidR="007E74E0" w:rsidRDefault="007E74E0" w:rsidP="007E74E0">
      <w:pPr>
        <w:pStyle w:val="ListParagraph"/>
        <w:numPr>
          <w:ilvl w:val="0"/>
          <w:numId w:val="16"/>
        </w:numPr>
        <w:ind w:left="426" w:hanging="426"/>
        <w:jc w:val="both"/>
        <w:outlineLvl w:val="3"/>
        <w:rPr>
          <w:rFonts w:eastAsia="Calibri"/>
          <w:b/>
          <w:bCs/>
          <w:w w:val="95"/>
          <w:sz w:val="20"/>
          <w:szCs w:val="20"/>
        </w:rPr>
      </w:pPr>
      <w:r>
        <w:rPr>
          <w:rFonts w:eastAsia="Calibri"/>
          <w:b/>
          <w:bCs/>
          <w:w w:val="95"/>
          <w:sz w:val="20"/>
          <w:szCs w:val="20"/>
        </w:rPr>
        <w:t>Operating loss</w:t>
      </w:r>
    </w:p>
    <w:p w:rsidR="007E74E0" w:rsidRDefault="007E74E0" w:rsidP="007E74E0">
      <w:pPr>
        <w:jc w:val="both"/>
        <w:outlineLvl w:val="3"/>
        <w:rPr>
          <w:rFonts w:asciiTheme="minorHAnsi" w:eastAsia="Calibri" w:hAnsiTheme="minorHAnsi" w:cstheme="minorHAnsi"/>
          <w:bCs/>
          <w:w w:val="95"/>
          <w:sz w:val="20"/>
          <w:szCs w:val="20"/>
        </w:rPr>
      </w:pPr>
      <w:r w:rsidRPr="007E74E0">
        <w:rPr>
          <w:rFonts w:asciiTheme="minorHAnsi" w:eastAsia="Calibri" w:hAnsiTheme="minorHAnsi" w:cstheme="minorHAnsi"/>
          <w:bCs/>
          <w:w w:val="95"/>
          <w:sz w:val="20"/>
          <w:szCs w:val="20"/>
        </w:rPr>
        <w:t>The profit on ordinary activities before taxation is stated after charging:</w:t>
      </w:r>
    </w:p>
    <w:p w:rsidR="007E74E0" w:rsidRPr="007E74E0" w:rsidRDefault="007E74E0" w:rsidP="007E74E0">
      <w:pPr>
        <w:jc w:val="both"/>
        <w:outlineLvl w:val="3"/>
        <w:rPr>
          <w:rFonts w:asciiTheme="minorHAnsi" w:eastAsia="Calibri" w:hAnsiTheme="minorHAnsi" w:cstheme="minorHAnsi"/>
          <w:bCs/>
          <w:w w:val="95"/>
          <w:sz w:val="20"/>
          <w:szCs w:val="20"/>
        </w:rPr>
      </w:pPr>
    </w:p>
    <w:p w:rsidR="007E74E0" w:rsidRDefault="007E74E0" w:rsidP="007E74E0">
      <w:pPr>
        <w:jc w:val="both"/>
        <w:outlineLvl w:val="3"/>
        <w:rPr>
          <w:rFonts w:asciiTheme="minorHAnsi" w:eastAsia="Calibri" w:hAnsiTheme="minorHAnsi" w:cstheme="minorHAnsi"/>
          <w:bCs/>
          <w:w w:val="95"/>
          <w:sz w:val="20"/>
          <w:szCs w:val="20"/>
        </w:rPr>
      </w:pPr>
      <w:r w:rsidRPr="007E74E0">
        <w:rPr>
          <w:rFonts w:asciiTheme="minorHAnsi" w:eastAsia="Calibri" w:hAnsiTheme="minorHAnsi" w:cstheme="minorHAnsi"/>
          <w:bCs/>
          <w:w w:val="95"/>
          <w:sz w:val="20"/>
          <w:szCs w:val="20"/>
        </w:rPr>
        <w:t>The analysis of auditor’s remuneration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2"/>
        <w:gridCol w:w="1281"/>
        <w:gridCol w:w="1387"/>
      </w:tblGrid>
      <w:tr w:rsidR="007E74E0" w:rsidTr="007E74E0">
        <w:tc>
          <w:tcPr>
            <w:tcW w:w="6382" w:type="dxa"/>
            <w:tcBorders>
              <w:bottom w:val="single" w:sz="12" w:space="0" w:color="auto"/>
            </w:tcBorders>
          </w:tcPr>
          <w:p w:rsidR="007E74E0" w:rsidRPr="007E74E0" w:rsidRDefault="007E74E0" w:rsidP="007E74E0">
            <w:pPr>
              <w:pStyle w:val="Heading6"/>
              <w:ind w:right="-19"/>
              <w:outlineLvl w:val="5"/>
              <w:rPr>
                <w:rFonts w:asciiTheme="minorHAnsi" w:hAnsiTheme="minorHAnsi" w:cstheme="minorHAnsi"/>
                <w:w w:val="95"/>
              </w:rPr>
            </w:pPr>
            <w:bookmarkStart w:id="6" w:name="_Hlk524086095"/>
          </w:p>
          <w:p w:rsidR="007E74E0" w:rsidRPr="007E74E0" w:rsidRDefault="007E74E0" w:rsidP="007E74E0">
            <w:pPr>
              <w:jc w:val="both"/>
              <w:outlineLvl w:val="3"/>
              <w:rPr>
                <w:rFonts w:asciiTheme="minorHAnsi" w:eastAsia="Calibri" w:hAnsiTheme="minorHAnsi" w:cstheme="minorHAnsi"/>
                <w:bCs/>
                <w:w w:val="95"/>
                <w:sz w:val="18"/>
                <w:szCs w:val="18"/>
              </w:rPr>
            </w:pPr>
          </w:p>
        </w:tc>
        <w:tc>
          <w:tcPr>
            <w:tcW w:w="1281" w:type="dxa"/>
            <w:tcBorders>
              <w:top w:val="nil"/>
              <w:left w:val="nil"/>
              <w:bottom w:val="single" w:sz="12" w:space="0" w:color="auto"/>
              <w:right w:val="nil"/>
            </w:tcBorders>
          </w:tcPr>
          <w:p w:rsidR="007E74E0" w:rsidRPr="007E74E0" w:rsidRDefault="007E74E0" w:rsidP="007E74E0">
            <w:pPr>
              <w:pStyle w:val="TableParagraph"/>
              <w:spacing w:before="71"/>
              <w:ind w:left="700"/>
              <w:jc w:val="right"/>
              <w:rPr>
                <w:rFonts w:eastAsia="Calibri" w:cstheme="minorHAnsi"/>
                <w:b/>
                <w:sz w:val="18"/>
                <w:szCs w:val="18"/>
              </w:rPr>
            </w:pPr>
            <w:r w:rsidRPr="007E74E0">
              <w:rPr>
                <w:rFonts w:cstheme="minorHAnsi"/>
                <w:b/>
                <w:sz w:val="18"/>
                <w:szCs w:val="18"/>
              </w:rPr>
              <w:t>2018</w:t>
            </w:r>
          </w:p>
          <w:p w:rsidR="007E74E0" w:rsidRPr="007E74E0" w:rsidRDefault="007E74E0" w:rsidP="007E74E0">
            <w:pPr>
              <w:jc w:val="right"/>
              <w:outlineLvl w:val="3"/>
              <w:rPr>
                <w:rFonts w:asciiTheme="minorHAnsi" w:eastAsia="Calibri" w:hAnsiTheme="minorHAnsi" w:cstheme="minorHAnsi"/>
                <w:bCs/>
                <w:w w:val="95"/>
                <w:sz w:val="18"/>
                <w:szCs w:val="18"/>
              </w:rPr>
            </w:pPr>
            <w:r w:rsidRPr="007E74E0">
              <w:rPr>
                <w:rFonts w:asciiTheme="minorHAnsi" w:hAnsiTheme="minorHAnsi" w:cstheme="minorHAnsi"/>
                <w:b/>
                <w:w w:val="95"/>
                <w:sz w:val="18"/>
                <w:szCs w:val="18"/>
              </w:rPr>
              <w:t>£’000</w:t>
            </w:r>
          </w:p>
        </w:tc>
        <w:tc>
          <w:tcPr>
            <w:tcW w:w="1387" w:type="dxa"/>
            <w:tcBorders>
              <w:top w:val="nil"/>
              <w:left w:val="nil"/>
              <w:bottom w:val="single" w:sz="12" w:space="0" w:color="auto"/>
              <w:right w:val="nil"/>
            </w:tcBorders>
          </w:tcPr>
          <w:p w:rsidR="007E74E0" w:rsidRPr="007E74E0" w:rsidRDefault="007E74E0" w:rsidP="007E74E0">
            <w:pPr>
              <w:pStyle w:val="TableParagraph"/>
              <w:spacing w:before="71"/>
              <w:ind w:left="700"/>
              <w:jc w:val="right"/>
              <w:rPr>
                <w:rFonts w:eastAsia="Calibri" w:cstheme="minorHAnsi"/>
                <w:sz w:val="18"/>
                <w:szCs w:val="18"/>
              </w:rPr>
            </w:pPr>
            <w:r w:rsidRPr="007E74E0">
              <w:rPr>
                <w:rFonts w:cstheme="minorHAnsi"/>
                <w:sz w:val="18"/>
                <w:szCs w:val="18"/>
              </w:rPr>
              <w:t>2017</w:t>
            </w:r>
          </w:p>
          <w:p w:rsidR="007E74E0" w:rsidRPr="007E74E0" w:rsidRDefault="007E74E0" w:rsidP="007E74E0">
            <w:pPr>
              <w:jc w:val="right"/>
              <w:outlineLvl w:val="3"/>
              <w:rPr>
                <w:rFonts w:asciiTheme="minorHAnsi" w:eastAsia="Calibri" w:hAnsiTheme="minorHAnsi" w:cstheme="minorHAnsi"/>
                <w:bCs/>
                <w:w w:val="95"/>
                <w:sz w:val="18"/>
                <w:szCs w:val="18"/>
              </w:rPr>
            </w:pPr>
            <w:r w:rsidRPr="007E74E0">
              <w:rPr>
                <w:rFonts w:asciiTheme="minorHAnsi" w:hAnsiTheme="minorHAnsi" w:cstheme="minorHAnsi"/>
                <w:sz w:val="18"/>
                <w:szCs w:val="18"/>
              </w:rPr>
              <w:t>£’000</w:t>
            </w:r>
          </w:p>
        </w:tc>
      </w:tr>
      <w:tr w:rsidR="007E74E0" w:rsidTr="007E74E0">
        <w:tc>
          <w:tcPr>
            <w:tcW w:w="6382" w:type="dxa"/>
            <w:tcBorders>
              <w:top w:val="single" w:sz="12" w:space="0" w:color="auto"/>
            </w:tcBorders>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Remuneration received by Company’s auditor or an associate of the Company’s auditor:</w:t>
            </w:r>
          </w:p>
        </w:tc>
        <w:tc>
          <w:tcPr>
            <w:tcW w:w="1281" w:type="dxa"/>
            <w:tcBorders>
              <w:top w:val="single" w:sz="12" w:space="0" w:color="auto"/>
            </w:tcBorders>
          </w:tcPr>
          <w:p w:rsidR="007E74E0" w:rsidRPr="007E74E0" w:rsidRDefault="007E74E0" w:rsidP="007E74E0">
            <w:pPr>
              <w:jc w:val="right"/>
              <w:outlineLvl w:val="3"/>
              <w:rPr>
                <w:rFonts w:asciiTheme="minorHAnsi" w:eastAsia="Calibri" w:hAnsiTheme="minorHAnsi" w:cstheme="minorHAnsi"/>
                <w:b/>
                <w:bCs/>
                <w:w w:val="95"/>
                <w:sz w:val="18"/>
                <w:szCs w:val="18"/>
              </w:rPr>
            </w:pPr>
          </w:p>
        </w:tc>
        <w:tc>
          <w:tcPr>
            <w:tcW w:w="1387" w:type="dxa"/>
            <w:tcBorders>
              <w:top w:val="single" w:sz="12" w:space="0" w:color="auto"/>
            </w:tcBorders>
          </w:tcPr>
          <w:p w:rsidR="007E74E0" w:rsidRPr="007E74E0" w:rsidRDefault="007E74E0" w:rsidP="007E74E0">
            <w:pPr>
              <w:jc w:val="right"/>
              <w:outlineLvl w:val="3"/>
              <w:rPr>
                <w:rFonts w:asciiTheme="minorHAnsi" w:eastAsia="Calibri" w:hAnsiTheme="minorHAnsi" w:cstheme="minorHAnsi"/>
                <w:bCs/>
                <w:w w:val="95"/>
                <w:sz w:val="18"/>
                <w:szCs w:val="18"/>
              </w:rPr>
            </w:pP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Company annual accounts</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5</w:t>
            </w: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5</w:t>
            </w:r>
          </w:p>
        </w:tc>
      </w:tr>
      <w:tr w:rsidR="007E74E0" w:rsidTr="007E74E0">
        <w:tc>
          <w:tcPr>
            <w:tcW w:w="6382" w:type="dxa"/>
            <w:tcBorders>
              <w:bottom w:val="single" w:sz="4" w:space="0" w:color="auto"/>
            </w:tcBorders>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Group annual accounts</w:t>
            </w:r>
          </w:p>
        </w:tc>
        <w:tc>
          <w:tcPr>
            <w:tcW w:w="1281" w:type="dxa"/>
            <w:tcBorders>
              <w:bottom w:val="single" w:sz="4" w:space="0" w:color="auto"/>
            </w:tcBorders>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10</w:t>
            </w:r>
          </w:p>
        </w:tc>
        <w:tc>
          <w:tcPr>
            <w:tcW w:w="1387" w:type="dxa"/>
            <w:tcBorders>
              <w:bottom w:val="single" w:sz="4" w:space="0" w:color="auto"/>
            </w:tcBorders>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10</w:t>
            </w:r>
          </w:p>
        </w:tc>
      </w:tr>
      <w:tr w:rsidR="007E74E0" w:rsidTr="007E74E0">
        <w:tc>
          <w:tcPr>
            <w:tcW w:w="6382" w:type="dxa"/>
            <w:tcBorders>
              <w:top w:val="single" w:sz="4" w:space="0" w:color="auto"/>
            </w:tcBorders>
          </w:tcPr>
          <w:p w:rsidR="007E74E0" w:rsidRPr="007E74E0" w:rsidRDefault="007E74E0" w:rsidP="007E74E0">
            <w:pPr>
              <w:jc w:val="both"/>
              <w:outlineLvl w:val="3"/>
              <w:rPr>
                <w:rFonts w:asciiTheme="minorHAnsi" w:eastAsia="Calibri" w:hAnsiTheme="minorHAnsi" w:cstheme="minorHAnsi"/>
                <w:bCs/>
                <w:w w:val="95"/>
                <w:sz w:val="18"/>
                <w:szCs w:val="18"/>
              </w:rPr>
            </w:pPr>
          </w:p>
        </w:tc>
        <w:tc>
          <w:tcPr>
            <w:tcW w:w="1281" w:type="dxa"/>
            <w:tcBorders>
              <w:top w:val="single" w:sz="4" w:space="0" w:color="auto"/>
            </w:tcBorders>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15</w:t>
            </w:r>
          </w:p>
        </w:tc>
        <w:tc>
          <w:tcPr>
            <w:tcW w:w="1387" w:type="dxa"/>
            <w:tcBorders>
              <w:top w:val="single" w:sz="4" w:space="0" w:color="auto"/>
            </w:tcBorders>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15</w:t>
            </w: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Other fees payable to the Company’s auditors:</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Audit of subsidiary companies</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48</w:t>
            </w: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28</w:t>
            </w:r>
          </w:p>
        </w:tc>
      </w:tr>
      <w:tr w:rsidR="007E74E0" w:rsidTr="007E74E0">
        <w:tc>
          <w:tcPr>
            <w:tcW w:w="6382" w:type="dxa"/>
            <w:tcBorders>
              <w:bottom w:val="single" w:sz="4" w:space="0" w:color="auto"/>
            </w:tcBorders>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Tax compliance</w:t>
            </w:r>
          </w:p>
        </w:tc>
        <w:tc>
          <w:tcPr>
            <w:tcW w:w="1281" w:type="dxa"/>
            <w:tcBorders>
              <w:bottom w:val="single" w:sz="4" w:space="0" w:color="auto"/>
            </w:tcBorders>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10</w:t>
            </w:r>
          </w:p>
        </w:tc>
        <w:tc>
          <w:tcPr>
            <w:tcW w:w="1387" w:type="dxa"/>
            <w:tcBorders>
              <w:bottom w:val="single" w:sz="4" w:space="0" w:color="auto"/>
            </w:tcBorders>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13</w:t>
            </w:r>
          </w:p>
        </w:tc>
      </w:tr>
      <w:tr w:rsidR="007E74E0" w:rsidTr="007E74E0">
        <w:tc>
          <w:tcPr>
            <w:tcW w:w="6382" w:type="dxa"/>
            <w:tcBorders>
              <w:top w:val="single" w:sz="4" w:space="0" w:color="auto"/>
              <w:bottom w:val="single" w:sz="12" w:space="0" w:color="auto"/>
            </w:tcBorders>
          </w:tcPr>
          <w:p w:rsidR="007E74E0" w:rsidRPr="007E74E0" w:rsidRDefault="007E74E0" w:rsidP="007E74E0">
            <w:pPr>
              <w:jc w:val="both"/>
              <w:outlineLvl w:val="3"/>
              <w:rPr>
                <w:rFonts w:asciiTheme="minorHAnsi" w:eastAsia="Calibri" w:hAnsiTheme="minorHAnsi" w:cstheme="minorHAnsi"/>
                <w:bCs/>
                <w:w w:val="95"/>
                <w:sz w:val="18"/>
                <w:szCs w:val="18"/>
              </w:rPr>
            </w:pPr>
          </w:p>
        </w:tc>
        <w:tc>
          <w:tcPr>
            <w:tcW w:w="1281" w:type="dxa"/>
            <w:tcBorders>
              <w:top w:val="single" w:sz="4" w:space="0" w:color="auto"/>
              <w:bottom w:val="single" w:sz="12" w:space="0" w:color="auto"/>
            </w:tcBorders>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73</w:t>
            </w:r>
          </w:p>
        </w:tc>
        <w:tc>
          <w:tcPr>
            <w:tcW w:w="1387" w:type="dxa"/>
            <w:tcBorders>
              <w:top w:val="single" w:sz="4" w:space="0" w:color="auto"/>
              <w:bottom w:val="single" w:sz="12" w:space="0" w:color="auto"/>
            </w:tcBorders>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56</w:t>
            </w: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Amortisation of intangibles</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37</w:t>
            </w: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156</w:t>
            </w: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Impairment of goodwill</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487</w:t>
            </w: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w:t>
            </w: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Depreciation of equipment</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56</w:t>
            </w: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80</w:t>
            </w: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Foreign exchange loss/(gain)</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72</w:t>
            </w: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(127)</w:t>
            </w: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Operating lease rentals:</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Property</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492</w:t>
            </w: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202</w:t>
            </w:r>
          </w:p>
        </w:tc>
      </w:tr>
      <w:tr w:rsidR="007E74E0" w:rsidTr="007E74E0">
        <w:tc>
          <w:tcPr>
            <w:tcW w:w="6382" w:type="dxa"/>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Plant and equipment</w:t>
            </w:r>
          </w:p>
        </w:tc>
        <w:tc>
          <w:tcPr>
            <w:tcW w:w="1281" w:type="dxa"/>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13</w:t>
            </w:r>
          </w:p>
        </w:tc>
        <w:tc>
          <w:tcPr>
            <w:tcW w:w="1387" w:type="dxa"/>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24</w:t>
            </w:r>
          </w:p>
        </w:tc>
      </w:tr>
      <w:tr w:rsidR="007E74E0" w:rsidTr="007E74E0">
        <w:tc>
          <w:tcPr>
            <w:tcW w:w="6382" w:type="dxa"/>
            <w:tcBorders>
              <w:bottom w:val="single" w:sz="12" w:space="0" w:color="auto"/>
            </w:tcBorders>
          </w:tcPr>
          <w:p w:rsidR="007E74E0" w:rsidRPr="007E74E0" w:rsidRDefault="007E74E0" w:rsidP="007E74E0">
            <w:pPr>
              <w:jc w:val="both"/>
              <w:outlineLvl w:val="3"/>
              <w:rPr>
                <w:rFonts w:asciiTheme="minorHAnsi" w:eastAsia="Calibri" w:hAnsiTheme="minorHAnsi" w:cstheme="minorHAnsi"/>
                <w:bCs/>
                <w:w w:val="95"/>
                <w:sz w:val="18"/>
                <w:szCs w:val="18"/>
              </w:rPr>
            </w:pPr>
            <w:r w:rsidRPr="007E74E0">
              <w:rPr>
                <w:rFonts w:asciiTheme="minorHAnsi" w:eastAsia="Calibri" w:hAnsiTheme="minorHAnsi" w:cstheme="minorHAnsi"/>
                <w:bCs/>
                <w:w w:val="95"/>
                <w:sz w:val="18"/>
                <w:szCs w:val="18"/>
              </w:rPr>
              <w:t xml:space="preserve">Staff costs </w:t>
            </w:r>
          </w:p>
        </w:tc>
        <w:tc>
          <w:tcPr>
            <w:tcW w:w="1281" w:type="dxa"/>
            <w:tcBorders>
              <w:bottom w:val="single" w:sz="12" w:space="0" w:color="auto"/>
            </w:tcBorders>
          </w:tcPr>
          <w:p w:rsidR="007E74E0" w:rsidRPr="007E74E0" w:rsidRDefault="007E74E0" w:rsidP="007E74E0">
            <w:pPr>
              <w:jc w:val="right"/>
              <w:outlineLvl w:val="3"/>
              <w:rPr>
                <w:rFonts w:asciiTheme="minorHAnsi" w:eastAsia="Calibri" w:hAnsiTheme="minorHAnsi" w:cstheme="minorHAnsi"/>
                <w:b/>
                <w:bCs/>
                <w:w w:val="95"/>
                <w:sz w:val="18"/>
                <w:szCs w:val="18"/>
              </w:rPr>
            </w:pPr>
            <w:r w:rsidRPr="007E74E0">
              <w:rPr>
                <w:rFonts w:asciiTheme="minorHAnsi" w:eastAsia="Calibri" w:hAnsiTheme="minorHAnsi" w:cstheme="minorHAnsi"/>
                <w:b/>
                <w:bCs/>
                <w:w w:val="95"/>
                <w:sz w:val="18"/>
                <w:szCs w:val="18"/>
              </w:rPr>
              <w:t>4,053</w:t>
            </w:r>
          </w:p>
        </w:tc>
        <w:tc>
          <w:tcPr>
            <w:tcW w:w="1387" w:type="dxa"/>
            <w:tcBorders>
              <w:bottom w:val="single" w:sz="12" w:space="0" w:color="auto"/>
            </w:tcBorders>
          </w:tcPr>
          <w:p w:rsidR="007E74E0" w:rsidRPr="007E74E0" w:rsidRDefault="007E74E0" w:rsidP="007E74E0">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4,343</w:t>
            </w:r>
          </w:p>
        </w:tc>
      </w:tr>
      <w:bookmarkEnd w:id="6"/>
    </w:tbl>
    <w:p w:rsidR="007E74E0" w:rsidRPr="007E74E0" w:rsidRDefault="007E74E0" w:rsidP="007E74E0">
      <w:pPr>
        <w:jc w:val="both"/>
        <w:outlineLvl w:val="3"/>
        <w:rPr>
          <w:rFonts w:asciiTheme="minorHAnsi" w:eastAsia="Calibri" w:hAnsiTheme="minorHAnsi" w:cstheme="minorHAnsi"/>
          <w:bCs/>
          <w:w w:val="95"/>
          <w:sz w:val="20"/>
          <w:szCs w:val="20"/>
        </w:rPr>
      </w:pPr>
    </w:p>
    <w:p w:rsidR="00696215" w:rsidRDefault="00696215" w:rsidP="00696215">
      <w:pPr>
        <w:pStyle w:val="ListParagraph"/>
        <w:numPr>
          <w:ilvl w:val="0"/>
          <w:numId w:val="16"/>
        </w:numPr>
        <w:ind w:left="426" w:hanging="426"/>
        <w:jc w:val="both"/>
        <w:outlineLvl w:val="3"/>
        <w:rPr>
          <w:rFonts w:eastAsia="Calibri"/>
          <w:b/>
          <w:bCs/>
          <w:w w:val="95"/>
          <w:sz w:val="20"/>
          <w:szCs w:val="20"/>
        </w:rPr>
      </w:pPr>
      <w:r>
        <w:rPr>
          <w:rFonts w:eastAsia="Calibri"/>
          <w:b/>
          <w:bCs/>
          <w:w w:val="95"/>
          <w:sz w:val="20"/>
          <w:szCs w:val="20"/>
        </w:rPr>
        <w:t>Income tax expense</w:t>
      </w:r>
    </w:p>
    <w:p w:rsidR="00696215" w:rsidRDefault="00696215" w:rsidP="00696215">
      <w:pPr>
        <w:jc w:val="both"/>
        <w:outlineLvl w:val="3"/>
        <w:rPr>
          <w:rFonts w:asciiTheme="minorHAnsi" w:eastAsia="Calibri" w:hAnsiTheme="minorHAnsi" w:cstheme="minorHAnsi"/>
          <w:bCs/>
          <w:w w:val="9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2"/>
        <w:gridCol w:w="1281"/>
        <w:gridCol w:w="1387"/>
      </w:tblGrid>
      <w:tr w:rsidR="003D1BDD" w:rsidRPr="007E74E0" w:rsidTr="00295A5D">
        <w:tc>
          <w:tcPr>
            <w:tcW w:w="6382" w:type="dxa"/>
            <w:tcBorders>
              <w:bottom w:val="single" w:sz="12" w:space="0" w:color="auto"/>
            </w:tcBorders>
          </w:tcPr>
          <w:p w:rsidR="003D1BDD" w:rsidRPr="007E74E0" w:rsidRDefault="003D1BDD" w:rsidP="00295A5D">
            <w:pPr>
              <w:pStyle w:val="Heading6"/>
              <w:ind w:right="-19"/>
              <w:outlineLvl w:val="5"/>
              <w:rPr>
                <w:rFonts w:asciiTheme="minorHAnsi" w:hAnsiTheme="minorHAnsi" w:cstheme="minorHAnsi"/>
                <w:w w:val="95"/>
              </w:rPr>
            </w:pPr>
            <w:bookmarkStart w:id="7" w:name="_Hlk524086200"/>
          </w:p>
          <w:p w:rsidR="003D1BDD" w:rsidRPr="007E74E0" w:rsidRDefault="003D1BDD" w:rsidP="00295A5D">
            <w:pPr>
              <w:jc w:val="both"/>
              <w:outlineLvl w:val="3"/>
              <w:rPr>
                <w:rFonts w:asciiTheme="minorHAnsi" w:eastAsia="Calibri" w:hAnsiTheme="minorHAnsi" w:cstheme="minorHAnsi"/>
                <w:bCs/>
                <w:w w:val="95"/>
                <w:sz w:val="18"/>
                <w:szCs w:val="18"/>
              </w:rPr>
            </w:pPr>
          </w:p>
        </w:tc>
        <w:tc>
          <w:tcPr>
            <w:tcW w:w="1281" w:type="dxa"/>
            <w:tcBorders>
              <w:top w:val="nil"/>
              <w:left w:val="nil"/>
              <w:bottom w:val="single" w:sz="12" w:space="0" w:color="auto"/>
              <w:right w:val="nil"/>
            </w:tcBorders>
          </w:tcPr>
          <w:p w:rsidR="003D1BDD" w:rsidRPr="007E74E0" w:rsidRDefault="003D1BDD" w:rsidP="00295A5D">
            <w:pPr>
              <w:pStyle w:val="TableParagraph"/>
              <w:spacing w:before="71"/>
              <w:ind w:left="700"/>
              <w:jc w:val="right"/>
              <w:rPr>
                <w:rFonts w:eastAsia="Calibri" w:cstheme="minorHAnsi"/>
                <w:b/>
                <w:sz w:val="18"/>
                <w:szCs w:val="18"/>
              </w:rPr>
            </w:pPr>
            <w:r w:rsidRPr="007E74E0">
              <w:rPr>
                <w:rFonts w:cstheme="minorHAnsi"/>
                <w:b/>
                <w:sz w:val="18"/>
                <w:szCs w:val="18"/>
              </w:rPr>
              <w:t>2018</w:t>
            </w:r>
          </w:p>
          <w:p w:rsidR="003D1BDD" w:rsidRPr="007E74E0" w:rsidRDefault="003D1BDD" w:rsidP="00295A5D">
            <w:pPr>
              <w:jc w:val="right"/>
              <w:outlineLvl w:val="3"/>
              <w:rPr>
                <w:rFonts w:asciiTheme="minorHAnsi" w:eastAsia="Calibri" w:hAnsiTheme="minorHAnsi" w:cstheme="minorHAnsi"/>
                <w:bCs/>
                <w:w w:val="95"/>
                <w:sz w:val="18"/>
                <w:szCs w:val="18"/>
              </w:rPr>
            </w:pPr>
            <w:r w:rsidRPr="007E74E0">
              <w:rPr>
                <w:rFonts w:asciiTheme="minorHAnsi" w:hAnsiTheme="minorHAnsi" w:cstheme="minorHAnsi"/>
                <w:b/>
                <w:w w:val="95"/>
                <w:sz w:val="18"/>
                <w:szCs w:val="18"/>
              </w:rPr>
              <w:t>£’000</w:t>
            </w:r>
          </w:p>
        </w:tc>
        <w:tc>
          <w:tcPr>
            <w:tcW w:w="1387" w:type="dxa"/>
            <w:tcBorders>
              <w:top w:val="nil"/>
              <w:left w:val="nil"/>
              <w:bottom w:val="single" w:sz="12" w:space="0" w:color="auto"/>
              <w:right w:val="nil"/>
            </w:tcBorders>
          </w:tcPr>
          <w:p w:rsidR="003D1BDD" w:rsidRPr="007E74E0" w:rsidRDefault="003D1BDD" w:rsidP="00295A5D">
            <w:pPr>
              <w:pStyle w:val="TableParagraph"/>
              <w:spacing w:before="71"/>
              <w:ind w:left="700"/>
              <w:jc w:val="right"/>
              <w:rPr>
                <w:rFonts w:eastAsia="Calibri" w:cstheme="minorHAnsi"/>
                <w:sz w:val="18"/>
                <w:szCs w:val="18"/>
              </w:rPr>
            </w:pPr>
            <w:r w:rsidRPr="007E74E0">
              <w:rPr>
                <w:rFonts w:cstheme="minorHAnsi"/>
                <w:sz w:val="18"/>
                <w:szCs w:val="18"/>
              </w:rPr>
              <w:t>2017</w:t>
            </w:r>
          </w:p>
          <w:p w:rsidR="003D1BDD" w:rsidRPr="007E74E0" w:rsidRDefault="003D1BDD" w:rsidP="00295A5D">
            <w:pPr>
              <w:jc w:val="right"/>
              <w:outlineLvl w:val="3"/>
              <w:rPr>
                <w:rFonts w:asciiTheme="minorHAnsi" w:eastAsia="Calibri" w:hAnsiTheme="minorHAnsi" w:cstheme="minorHAnsi"/>
                <w:bCs/>
                <w:w w:val="95"/>
                <w:sz w:val="18"/>
                <w:szCs w:val="18"/>
              </w:rPr>
            </w:pPr>
            <w:r w:rsidRPr="007E74E0">
              <w:rPr>
                <w:rFonts w:asciiTheme="minorHAnsi" w:hAnsiTheme="minorHAnsi" w:cstheme="minorHAnsi"/>
                <w:sz w:val="18"/>
                <w:szCs w:val="18"/>
              </w:rPr>
              <w:t>£’000</w:t>
            </w:r>
          </w:p>
        </w:tc>
      </w:tr>
      <w:tr w:rsidR="003D1BDD" w:rsidRPr="007E74E0" w:rsidTr="003D1BDD">
        <w:tc>
          <w:tcPr>
            <w:tcW w:w="6382" w:type="dxa"/>
            <w:tcBorders>
              <w:top w:val="single" w:sz="12" w:space="0" w:color="auto"/>
            </w:tcBorders>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t>Comprising:</w:t>
            </w:r>
          </w:p>
        </w:tc>
        <w:tc>
          <w:tcPr>
            <w:tcW w:w="1281" w:type="dxa"/>
            <w:tcBorders>
              <w:top w:val="single" w:sz="12" w:space="0" w:color="auto"/>
            </w:tcBorders>
          </w:tcPr>
          <w:p w:rsidR="003D1BDD" w:rsidRPr="007E74E0" w:rsidRDefault="003D1BDD" w:rsidP="00295A5D">
            <w:pPr>
              <w:jc w:val="right"/>
              <w:outlineLvl w:val="3"/>
              <w:rPr>
                <w:rFonts w:asciiTheme="minorHAnsi" w:eastAsia="Calibri" w:hAnsiTheme="minorHAnsi" w:cstheme="minorHAnsi"/>
                <w:b/>
                <w:bCs/>
                <w:w w:val="95"/>
                <w:sz w:val="18"/>
                <w:szCs w:val="18"/>
              </w:rPr>
            </w:pPr>
          </w:p>
        </w:tc>
        <w:tc>
          <w:tcPr>
            <w:tcW w:w="1387" w:type="dxa"/>
            <w:tcBorders>
              <w:top w:val="single" w:sz="12" w:space="0" w:color="auto"/>
            </w:tcBorders>
          </w:tcPr>
          <w:p w:rsidR="003D1BDD" w:rsidRPr="007E74E0" w:rsidRDefault="003D1BDD" w:rsidP="00295A5D">
            <w:pPr>
              <w:jc w:val="right"/>
              <w:outlineLvl w:val="3"/>
              <w:rPr>
                <w:rFonts w:asciiTheme="minorHAnsi" w:eastAsia="Calibri" w:hAnsiTheme="minorHAnsi" w:cstheme="minorHAnsi"/>
                <w:bCs/>
                <w:w w:val="95"/>
                <w:sz w:val="18"/>
                <w:szCs w:val="18"/>
              </w:rPr>
            </w:pPr>
          </w:p>
        </w:tc>
      </w:tr>
      <w:tr w:rsidR="003D1BDD" w:rsidRPr="007E74E0" w:rsidTr="00295A5D">
        <w:tc>
          <w:tcPr>
            <w:tcW w:w="6382" w:type="dxa"/>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t>Current tax charge</w:t>
            </w:r>
          </w:p>
        </w:tc>
        <w:tc>
          <w:tcPr>
            <w:tcW w:w="1281" w:type="dxa"/>
          </w:tcPr>
          <w:p w:rsidR="003D1BDD" w:rsidRPr="007E74E0" w:rsidRDefault="00757D1A"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5</w:t>
            </w:r>
          </w:p>
        </w:tc>
        <w:tc>
          <w:tcPr>
            <w:tcW w:w="1387" w:type="dxa"/>
          </w:tcPr>
          <w:p w:rsidR="003D1BDD" w:rsidRPr="007E74E0" w:rsidRDefault="00757D1A"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58</w:t>
            </w:r>
          </w:p>
        </w:tc>
      </w:tr>
      <w:tr w:rsidR="003D1BDD" w:rsidRPr="007E74E0" w:rsidTr="003D1BDD">
        <w:tc>
          <w:tcPr>
            <w:tcW w:w="6382" w:type="dxa"/>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t>Deferred tax from timing difference between depreciation and capital allowance</w:t>
            </w:r>
          </w:p>
        </w:tc>
        <w:tc>
          <w:tcPr>
            <w:tcW w:w="1281" w:type="dxa"/>
          </w:tcPr>
          <w:p w:rsidR="003D1BDD" w:rsidRPr="007E74E0" w:rsidRDefault="00757D1A"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1</w:t>
            </w:r>
          </w:p>
        </w:tc>
        <w:tc>
          <w:tcPr>
            <w:tcW w:w="1387" w:type="dxa"/>
          </w:tcPr>
          <w:p w:rsidR="003D1BDD" w:rsidRPr="007E74E0" w:rsidRDefault="00757D1A"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3</w:t>
            </w:r>
          </w:p>
        </w:tc>
      </w:tr>
      <w:tr w:rsidR="003D1BDD" w:rsidRPr="007E74E0" w:rsidTr="003D1BDD">
        <w:tc>
          <w:tcPr>
            <w:tcW w:w="6382" w:type="dxa"/>
            <w:tcBorders>
              <w:bottom w:val="single" w:sz="4" w:space="0" w:color="auto"/>
            </w:tcBorders>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t>Deferred tax from trading losses</w:t>
            </w:r>
          </w:p>
        </w:tc>
        <w:tc>
          <w:tcPr>
            <w:tcW w:w="1281" w:type="dxa"/>
            <w:tcBorders>
              <w:bottom w:val="single" w:sz="4" w:space="0" w:color="auto"/>
            </w:tcBorders>
          </w:tcPr>
          <w:p w:rsidR="003D1BDD" w:rsidRPr="007E74E0" w:rsidRDefault="00757D1A"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28</w:t>
            </w:r>
          </w:p>
        </w:tc>
        <w:tc>
          <w:tcPr>
            <w:tcW w:w="1387" w:type="dxa"/>
            <w:tcBorders>
              <w:bottom w:val="single" w:sz="4" w:space="0" w:color="auto"/>
            </w:tcBorders>
          </w:tcPr>
          <w:p w:rsidR="003D1BDD" w:rsidRPr="007E74E0" w:rsidRDefault="00757D1A"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21</w:t>
            </w:r>
          </w:p>
        </w:tc>
      </w:tr>
      <w:tr w:rsidR="003D1BDD" w:rsidRPr="007E74E0" w:rsidTr="003D1BDD">
        <w:tc>
          <w:tcPr>
            <w:tcW w:w="6382" w:type="dxa"/>
            <w:tcBorders>
              <w:top w:val="single" w:sz="4" w:space="0" w:color="auto"/>
              <w:bottom w:val="single" w:sz="12" w:space="0" w:color="auto"/>
            </w:tcBorders>
          </w:tcPr>
          <w:p w:rsidR="003D1BDD" w:rsidRPr="007E74E0" w:rsidRDefault="003D1BDD" w:rsidP="00295A5D">
            <w:pPr>
              <w:jc w:val="both"/>
              <w:outlineLvl w:val="3"/>
              <w:rPr>
                <w:rFonts w:asciiTheme="minorHAnsi" w:eastAsia="Calibri" w:hAnsiTheme="minorHAnsi" w:cstheme="minorHAnsi"/>
                <w:bCs/>
                <w:w w:val="95"/>
                <w:sz w:val="18"/>
                <w:szCs w:val="18"/>
              </w:rPr>
            </w:pPr>
          </w:p>
        </w:tc>
        <w:tc>
          <w:tcPr>
            <w:tcW w:w="1281" w:type="dxa"/>
            <w:tcBorders>
              <w:top w:val="single" w:sz="4" w:space="0" w:color="auto"/>
              <w:bottom w:val="single" w:sz="12" w:space="0" w:color="auto"/>
            </w:tcBorders>
          </w:tcPr>
          <w:p w:rsidR="003D1BDD" w:rsidRPr="007E74E0" w:rsidRDefault="00757D1A"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34</w:t>
            </w:r>
          </w:p>
        </w:tc>
        <w:tc>
          <w:tcPr>
            <w:tcW w:w="1387" w:type="dxa"/>
            <w:tcBorders>
              <w:top w:val="single" w:sz="4" w:space="0" w:color="auto"/>
              <w:bottom w:val="single" w:sz="12" w:space="0" w:color="auto"/>
            </w:tcBorders>
          </w:tcPr>
          <w:p w:rsidR="003D1BDD" w:rsidRPr="007E74E0" w:rsidRDefault="00757D1A"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82</w:t>
            </w:r>
          </w:p>
        </w:tc>
      </w:tr>
      <w:bookmarkEnd w:id="7"/>
    </w:tbl>
    <w:p w:rsidR="00696215" w:rsidRDefault="00696215" w:rsidP="00696215">
      <w:pPr>
        <w:jc w:val="both"/>
        <w:outlineLvl w:val="3"/>
        <w:rPr>
          <w:rFonts w:asciiTheme="minorHAnsi" w:eastAsia="Calibri" w:hAnsiTheme="minorHAnsi" w:cstheme="minorHAnsi"/>
          <w:bCs/>
          <w:w w:val="95"/>
          <w:sz w:val="20"/>
          <w:szCs w:val="20"/>
        </w:rPr>
      </w:pPr>
    </w:p>
    <w:p w:rsidR="003D1BDD" w:rsidRDefault="003D1BDD" w:rsidP="003D1BDD">
      <w:pPr>
        <w:jc w:val="both"/>
        <w:outlineLvl w:val="3"/>
        <w:rPr>
          <w:rFonts w:asciiTheme="minorHAnsi" w:eastAsia="Calibri" w:hAnsiTheme="minorHAnsi" w:cstheme="minorHAnsi"/>
          <w:bCs/>
          <w:w w:val="95"/>
          <w:sz w:val="20"/>
          <w:szCs w:val="20"/>
        </w:rPr>
      </w:pPr>
      <w:r w:rsidRPr="003D1BDD">
        <w:rPr>
          <w:rFonts w:asciiTheme="minorHAnsi" w:eastAsia="Calibri" w:hAnsiTheme="minorHAnsi" w:cstheme="minorHAnsi"/>
          <w:bCs/>
          <w:w w:val="95"/>
          <w:sz w:val="20"/>
          <w:szCs w:val="20"/>
        </w:rPr>
        <w:t>The relationship between the expected tax expense based on the effective tax rate of the Group at 19% (2017: 20%) and the tax expense actually</w:t>
      </w:r>
      <w:r>
        <w:rPr>
          <w:rFonts w:asciiTheme="minorHAnsi" w:eastAsia="Calibri" w:hAnsiTheme="minorHAnsi" w:cstheme="minorHAnsi"/>
          <w:bCs/>
          <w:w w:val="95"/>
          <w:sz w:val="20"/>
          <w:szCs w:val="20"/>
        </w:rPr>
        <w:t xml:space="preserve"> </w:t>
      </w:r>
      <w:r w:rsidRPr="003D1BDD">
        <w:rPr>
          <w:rFonts w:asciiTheme="minorHAnsi" w:eastAsia="Calibri" w:hAnsiTheme="minorHAnsi" w:cstheme="minorHAnsi"/>
          <w:bCs/>
          <w:w w:val="95"/>
          <w:sz w:val="20"/>
          <w:szCs w:val="20"/>
        </w:rPr>
        <w:t>recognised in the income statement can be reconciled as follows:</w:t>
      </w:r>
    </w:p>
    <w:p w:rsidR="00696215" w:rsidRDefault="00696215" w:rsidP="00696215">
      <w:pPr>
        <w:jc w:val="both"/>
        <w:outlineLvl w:val="3"/>
        <w:rPr>
          <w:rFonts w:asciiTheme="minorHAnsi" w:eastAsia="Calibri" w:hAnsiTheme="minorHAnsi" w:cstheme="minorHAnsi"/>
          <w:bCs/>
          <w:w w:val="9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2"/>
        <w:gridCol w:w="1281"/>
        <w:gridCol w:w="1387"/>
      </w:tblGrid>
      <w:tr w:rsidR="003D1BDD" w:rsidRPr="007E74E0" w:rsidTr="00295A5D">
        <w:tc>
          <w:tcPr>
            <w:tcW w:w="6382" w:type="dxa"/>
            <w:tcBorders>
              <w:bottom w:val="single" w:sz="12" w:space="0" w:color="auto"/>
            </w:tcBorders>
          </w:tcPr>
          <w:p w:rsidR="003D1BDD" w:rsidRPr="007E74E0" w:rsidRDefault="003D1BDD" w:rsidP="00295A5D">
            <w:pPr>
              <w:pStyle w:val="Heading6"/>
              <w:ind w:right="-19"/>
              <w:outlineLvl w:val="5"/>
              <w:rPr>
                <w:rFonts w:asciiTheme="minorHAnsi" w:hAnsiTheme="minorHAnsi" w:cstheme="minorHAnsi"/>
                <w:w w:val="95"/>
              </w:rPr>
            </w:pPr>
          </w:p>
          <w:p w:rsidR="003D1BDD" w:rsidRPr="007E74E0" w:rsidRDefault="003D1BDD" w:rsidP="00295A5D">
            <w:pPr>
              <w:jc w:val="both"/>
              <w:outlineLvl w:val="3"/>
              <w:rPr>
                <w:rFonts w:asciiTheme="minorHAnsi" w:eastAsia="Calibri" w:hAnsiTheme="minorHAnsi" w:cstheme="minorHAnsi"/>
                <w:bCs/>
                <w:w w:val="95"/>
                <w:sz w:val="18"/>
                <w:szCs w:val="18"/>
              </w:rPr>
            </w:pPr>
          </w:p>
        </w:tc>
        <w:tc>
          <w:tcPr>
            <w:tcW w:w="1281" w:type="dxa"/>
            <w:tcBorders>
              <w:top w:val="nil"/>
              <w:left w:val="nil"/>
              <w:bottom w:val="single" w:sz="12" w:space="0" w:color="auto"/>
              <w:right w:val="nil"/>
            </w:tcBorders>
          </w:tcPr>
          <w:p w:rsidR="003D1BDD" w:rsidRPr="007E74E0" w:rsidRDefault="003D1BDD" w:rsidP="00295A5D">
            <w:pPr>
              <w:pStyle w:val="TableParagraph"/>
              <w:spacing w:before="71"/>
              <w:ind w:left="700"/>
              <w:jc w:val="right"/>
              <w:rPr>
                <w:rFonts w:eastAsia="Calibri" w:cstheme="minorHAnsi"/>
                <w:b/>
                <w:sz w:val="18"/>
                <w:szCs w:val="18"/>
              </w:rPr>
            </w:pPr>
            <w:r w:rsidRPr="007E74E0">
              <w:rPr>
                <w:rFonts w:cstheme="minorHAnsi"/>
                <w:b/>
                <w:sz w:val="18"/>
                <w:szCs w:val="18"/>
              </w:rPr>
              <w:t>2018</w:t>
            </w:r>
          </w:p>
          <w:p w:rsidR="003D1BDD" w:rsidRPr="007E74E0" w:rsidRDefault="003D1BDD" w:rsidP="00295A5D">
            <w:pPr>
              <w:jc w:val="right"/>
              <w:outlineLvl w:val="3"/>
              <w:rPr>
                <w:rFonts w:asciiTheme="minorHAnsi" w:eastAsia="Calibri" w:hAnsiTheme="minorHAnsi" w:cstheme="minorHAnsi"/>
                <w:bCs/>
                <w:w w:val="95"/>
                <w:sz w:val="18"/>
                <w:szCs w:val="18"/>
              </w:rPr>
            </w:pPr>
            <w:r w:rsidRPr="007E74E0">
              <w:rPr>
                <w:rFonts w:asciiTheme="minorHAnsi" w:hAnsiTheme="minorHAnsi" w:cstheme="minorHAnsi"/>
                <w:b/>
                <w:w w:val="95"/>
                <w:sz w:val="18"/>
                <w:szCs w:val="18"/>
              </w:rPr>
              <w:t>£’000</w:t>
            </w:r>
          </w:p>
        </w:tc>
        <w:tc>
          <w:tcPr>
            <w:tcW w:w="1387" w:type="dxa"/>
            <w:tcBorders>
              <w:top w:val="nil"/>
              <w:left w:val="nil"/>
              <w:bottom w:val="single" w:sz="12" w:space="0" w:color="auto"/>
              <w:right w:val="nil"/>
            </w:tcBorders>
          </w:tcPr>
          <w:p w:rsidR="003D1BDD" w:rsidRPr="007E74E0" w:rsidRDefault="003D1BDD" w:rsidP="00295A5D">
            <w:pPr>
              <w:pStyle w:val="TableParagraph"/>
              <w:spacing w:before="71"/>
              <w:ind w:left="700"/>
              <w:jc w:val="right"/>
              <w:rPr>
                <w:rFonts w:eastAsia="Calibri" w:cstheme="minorHAnsi"/>
                <w:sz w:val="18"/>
                <w:szCs w:val="18"/>
              </w:rPr>
            </w:pPr>
            <w:r w:rsidRPr="007E74E0">
              <w:rPr>
                <w:rFonts w:cstheme="minorHAnsi"/>
                <w:sz w:val="18"/>
                <w:szCs w:val="18"/>
              </w:rPr>
              <w:t>2017</w:t>
            </w:r>
          </w:p>
          <w:p w:rsidR="003D1BDD" w:rsidRPr="007E74E0" w:rsidRDefault="003D1BDD" w:rsidP="00295A5D">
            <w:pPr>
              <w:jc w:val="right"/>
              <w:outlineLvl w:val="3"/>
              <w:rPr>
                <w:rFonts w:asciiTheme="minorHAnsi" w:eastAsia="Calibri" w:hAnsiTheme="minorHAnsi" w:cstheme="minorHAnsi"/>
                <w:bCs/>
                <w:w w:val="95"/>
                <w:sz w:val="18"/>
                <w:szCs w:val="18"/>
              </w:rPr>
            </w:pPr>
            <w:r w:rsidRPr="007E74E0">
              <w:rPr>
                <w:rFonts w:asciiTheme="minorHAnsi" w:hAnsiTheme="minorHAnsi" w:cstheme="minorHAnsi"/>
                <w:sz w:val="18"/>
                <w:szCs w:val="18"/>
              </w:rPr>
              <w:t>£’000</w:t>
            </w:r>
          </w:p>
        </w:tc>
      </w:tr>
      <w:tr w:rsidR="003D1BDD" w:rsidRPr="007E74E0" w:rsidTr="00295A5D">
        <w:tc>
          <w:tcPr>
            <w:tcW w:w="6382" w:type="dxa"/>
            <w:tcBorders>
              <w:top w:val="single" w:sz="12" w:space="0" w:color="auto"/>
            </w:tcBorders>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lastRenderedPageBreak/>
              <w:t>Result for the year before taxation</w:t>
            </w:r>
          </w:p>
        </w:tc>
        <w:tc>
          <w:tcPr>
            <w:tcW w:w="1281" w:type="dxa"/>
            <w:tcBorders>
              <w:top w:val="single" w:sz="12" w:space="0" w:color="auto"/>
            </w:tcBorders>
          </w:tcPr>
          <w:p w:rsidR="003D1BDD" w:rsidRPr="007E74E0" w:rsidRDefault="003D1BDD"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(1,480)</w:t>
            </w:r>
          </w:p>
        </w:tc>
        <w:tc>
          <w:tcPr>
            <w:tcW w:w="1387" w:type="dxa"/>
            <w:tcBorders>
              <w:top w:val="single" w:sz="12" w:space="0" w:color="auto"/>
            </w:tcBorders>
          </w:tcPr>
          <w:p w:rsidR="003D1BDD" w:rsidRPr="007E74E0" w:rsidRDefault="003D1BDD"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(270)</w:t>
            </w:r>
          </w:p>
        </w:tc>
      </w:tr>
      <w:tr w:rsidR="003D1BDD" w:rsidRPr="007E74E0" w:rsidTr="00295A5D">
        <w:tc>
          <w:tcPr>
            <w:tcW w:w="6382" w:type="dxa"/>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t>Expected tax expense</w:t>
            </w:r>
          </w:p>
        </w:tc>
        <w:tc>
          <w:tcPr>
            <w:tcW w:w="1281" w:type="dxa"/>
          </w:tcPr>
          <w:p w:rsidR="003D1BDD" w:rsidRPr="007E74E0" w:rsidRDefault="003D1BDD"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(282)</w:t>
            </w:r>
          </w:p>
        </w:tc>
        <w:tc>
          <w:tcPr>
            <w:tcW w:w="1387" w:type="dxa"/>
          </w:tcPr>
          <w:p w:rsidR="003D1BDD" w:rsidRPr="007E74E0" w:rsidRDefault="003D1BDD"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(54)</w:t>
            </w:r>
          </w:p>
        </w:tc>
      </w:tr>
      <w:tr w:rsidR="003D1BDD" w:rsidRPr="007E74E0" w:rsidTr="003D1BDD">
        <w:tc>
          <w:tcPr>
            <w:tcW w:w="6382" w:type="dxa"/>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t>Expenses not deductible for tax purposes</w:t>
            </w:r>
          </w:p>
        </w:tc>
        <w:tc>
          <w:tcPr>
            <w:tcW w:w="1281" w:type="dxa"/>
          </w:tcPr>
          <w:p w:rsidR="003D1BDD" w:rsidRPr="007E74E0" w:rsidRDefault="003D1BDD"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108</w:t>
            </w:r>
          </w:p>
        </w:tc>
        <w:tc>
          <w:tcPr>
            <w:tcW w:w="1387" w:type="dxa"/>
          </w:tcPr>
          <w:p w:rsidR="003D1BDD" w:rsidRPr="007E74E0" w:rsidRDefault="003D1BDD"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20</w:t>
            </w:r>
          </w:p>
        </w:tc>
      </w:tr>
      <w:tr w:rsidR="003D1BDD" w:rsidRPr="007E74E0" w:rsidTr="003D1BDD">
        <w:tc>
          <w:tcPr>
            <w:tcW w:w="6382" w:type="dxa"/>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t>Unrecognised deferred tax</w:t>
            </w:r>
          </w:p>
        </w:tc>
        <w:tc>
          <w:tcPr>
            <w:tcW w:w="1281" w:type="dxa"/>
          </w:tcPr>
          <w:p w:rsidR="003D1BDD" w:rsidRPr="007E74E0" w:rsidRDefault="003D1BDD"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266</w:t>
            </w:r>
          </w:p>
        </w:tc>
        <w:tc>
          <w:tcPr>
            <w:tcW w:w="1387" w:type="dxa"/>
          </w:tcPr>
          <w:p w:rsidR="003D1BDD" w:rsidRPr="007E74E0" w:rsidRDefault="003D1BDD"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116</w:t>
            </w:r>
          </w:p>
        </w:tc>
      </w:tr>
      <w:tr w:rsidR="003D1BDD" w:rsidRPr="007E74E0" w:rsidTr="003D1BDD">
        <w:tc>
          <w:tcPr>
            <w:tcW w:w="6382" w:type="dxa"/>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t>Difference in tax rates between UK and overseas</w:t>
            </w:r>
          </w:p>
        </w:tc>
        <w:tc>
          <w:tcPr>
            <w:tcW w:w="1281" w:type="dxa"/>
          </w:tcPr>
          <w:p w:rsidR="003D1BDD" w:rsidRPr="007E74E0" w:rsidRDefault="003D1BDD"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(58)</w:t>
            </w:r>
          </w:p>
        </w:tc>
        <w:tc>
          <w:tcPr>
            <w:tcW w:w="1387" w:type="dxa"/>
          </w:tcPr>
          <w:p w:rsidR="003D1BDD" w:rsidRPr="007E74E0" w:rsidRDefault="003D1BDD"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w:t>
            </w:r>
          </w:p>
        </w:tc>
      </w:tr>
      <w:tr w:rsidR="003D1BDD" w:rsidRPr="007E74E0" w:rsidTr="003D1BDD">
        <w:tc>
          <w:tcPr>
            <w:tcW w:w="6382" w:type="dxa"/>
            <w:tcBorders>
              <w:bottom w:val="single" w:sz="12" w:space="0" w:color="auto"/>
            </w:tcBorders>
          </w:tcPr>
          <w:p w:rsidR="003D1BDD" w:rsidRPr="007E74E0" w:rsidRDefault="003D1BDD" w:rsidP="00295A5D">
            <w:pPr>
              <w:jc w:val="both"/>
              <w:outlineLvl w:val="3"/>
              <w:rPr>
                <w:rFonts w:asciiTheme="minorHAnsi" w:eastAsia="Calibri" w:hAnsiTheme="minorHAnsi" w:cstheme="minorHAnsi"/>
                <w:bCs/>
                <w:w w:val="95"/>
                <w:sz w:val="18"/>
                <w:szCs w:val="18"/>
              </w:rPr>
            </w:pPr>
            <w:r w:rsidRPr="003D1BDD">
              <w:rPr>
                <w:rFonts w:asciiTheme="minorHAnsi" w:eastAsia="Calibri" w:hAnsiTheme="minorHAnsi" w:cstheme="minorHAnsi"/>
                <w:bCs/>
                <w:w w:val="95"/>
                <w:sz w:val="18"/>
                <w:szCs w:val="18"/>
              </w:rPr>
              <w:t>Total income tax expense</w:t>
            </w:r>
          </w:p>
        </w:tc>
        <w:tc>
          <w:tcPr>
            <w:tcW w:w="1281" w:type="dxa"/>
            <w:tcBorders>
              <w:bottom w:val="single" w:sz="12" w:space="0" w:color="auto"/>
            </w:tcBorders>
          </w:tcPr>
          <w:p w:rsidR="003D1BDD" w:rsidRPr="007E74E0" w:rsidRDefault="003D1BDD" w:rsidP="00295A5D">
            <w:pPr>
              <w:jc w:val="right"/>
              <w:outlineLvl w:val="3"/>
              <w:rPr>
                <w:rFonts w:asciiTheme="minorHAnsi" w:eastAsia="Calibri" w:hAnsiTheme="minorHAnsi" w:cstheme="minorHAnsi"/>
                <w:b/>
                <w:bCs/>
                <w:w w:val="95"/>
                <w:sz w:val="18"/>
                <w:szCs w:val="18"/>
              </w:rPr>
            </w:pPr>
            <w:r>
              <w:rPr>
                <w:rFonts w:asciiTheme="minorHAnsi" w:eastAsia="Calibri" w:hAnsiTheme="minorHAnsi" w:cstheme="minorHAnsi"/>
                <w:b/>
                <w:bCs/>
                <w:w w:val="95"/>
                <w:sz w:val="18"/>
                <w:szCs w:val="18"/>
              </w:rPr>
              <w:t>34</w:t>
            </w:r>
          </w:p>
        </w:tc>
        <w:tc>
          <w:tcPr>
            <w:tcW w:w="1387" w:type="dxa"/>
            <w:tcBorders>
              <w:bottom w:val="single" w:sz="12" w:space="0" w:color="auto"/>
            </w:tcBorders>
          </w:tcPr>
          <w:p w:rsidR="003D1BDD" w:rsidRPr="007E74E0" w:rsidRDefault="003D1BDD" w:rsidP="00295A5D">
            <w:pPr>
              <w:jc w:val="right"/>
              <w:outlineLvl w:val="3"/>
              <w:rPr>
                <w:rFonts w:asciiTheme="minorHAnsi" w:eastAsia="Calibri" w:hAnsiTheme="minorHAnsi" w:cstheme="minorHAnsi"/>
                <w:bCs/>
                <w:w w:val="95"/>
                <w:sz w:val="18"/>
                <w:szCs w:val="18"/>
              </w:rPr>
            </w:pPr>
            <w:r>
              <w:rPr>
                <w:rFonts w:asciiTheme="minorHAnsi" w:eastAsia="Calibri" w:hAnsiTheme="minorHAnsi" w:cstheme="minorHAnsi"/>
                <w:bCs/>
                <w:w w:val="95"/>
                <w:sz w:val="18"/>
                <w:szCs w:val="18"/>
              </w:rPr>
              <w:t>82</w:t>
            </w:r>
          </w:p>
        </w:tc>
      </w:tr>
    </w:tbl>
    <w:p w:rsidR="00696215" w:rsidRPr="00696215" w:rsidRDefault="00696215" w:rsidP="00696215">
      <w:pPr>
        <w:jc w:val="both"/>
        <w:outlineLvl w:val="3"/>
        <w:rPr>
          <w:rFonts w:asciiTheme="minorHAnsi" w:eastAsia="Calibri" w:hAnsiTheme="minorHAnsi" w:cstheme="minorHAnsi"/>
          <w:bCs/>
          <w:w w:val="95"/>
          <w:sz w:val="20"/>
          <w:szCs w:val="20"/>
        </w:rPr>
      </w:pPr>
    </w:p>
    <w:p w:rsidR="00696215" w:rsidRPr="00757D1A" w:rsidRDefault="007E74E0" w:rsidP="00BA5DDA">
      <w:pPr>
        <w:pStyle w:val="ListParagraph"/>
        <w:numPr>
          <w:ilvl w:val="0"/>
          <w:numId w:val="16"/>
        </w:numPr>
        <w:ind w:left="426" w:hanging="426"/>
        <w:jc w:val="both"/>
        <w:outlineLvl w:val="3"/>
        <w:rPr>
          <w:rFonts w:eastAsia="Calibri"/>
          <w:b/>
          <w:bCs/>
          <w:w w:val="95"/>
          <w:sz w:val="20"/>
          <w:szCs w:val="20"/>
        </w:rPr>
      </w:pPr>
      <w:r w:rsidRPr="00757D1A">
        <w:rPr>
          <w:rFonts w:eastAsia="Calibri"/>
          <w:b/>
          <w:bCs/>
          <w:w w:val="95"/>
          <w:sz w:val="20"/>
          <w:szCs w:val="20"/>
        </w:rPr>
        <w:t>Loss per share</w:t>
      </w:r>
    </w:p>
    <w:p w:rsidR="007E74E0" w:rsidRPr="00757D1A" w:rsidRDefault="007E74E0" w:rsidP="007E74E0">
      <w:pPr>
        <w:tabs>
          <w:tab w:val="left" w:pos="732"/>
        </w:tabs>
        <w:jc w:val="both"/>
        <w:outlineLvl w:val="3"/>
        <w:rPr>
          <w:rFonts w:asciiTheme="minorHAnsi" w:eastAsia="Calibri" w:hAnsiTheme="minorHAnsi"/>
          <w:b/>
          <w:bCs/>
          <w:w w:val="95"/>
          <w:sz w:val="20"/>
          <w:szCs w:val="20"/>
        </w:rPr>
      </w:pPr>
    </w:p>
    <w:tbl>
      <w:tblPr>
        <w:tblW w:w="9114" w:type="dxa"/>
        <w:tblLayout w:type="fixed"/>
        <w:tblCellMar>
          <w:left w:w="0" w:type="dxa"/>
          <w:right w:w="0" w:type="dxa"/>
        </w:tblCellMar>
        <w:tblLook w:val="01E0" w:firstRow="1" w:lastRow="1" w:firstColumn="1" w:lastColumn="1" w:noHBand="0" w:noVBand="0"/>
      </w:tblPr>
      <w:tblGrid>
        <w:gridCol w:w="2694"/>
        <w:gridCol w:w="1070"/>
        <w:gridCol w:w="1198"/>
        <w:gridCol w:w="942"/>
        <w:gridCol w:w="1070"/>
        <w:gridCol w:w="1106"/>
        <w:gridCol w:w="1034"/>
      </w:tblGrid>
      <w:tr w:rsidR="00757D1A" w:rsidRPr="00757D1A" w:rsidTr="00696215">
        <w:trPr>
          <w:trHeight w:hRule="exact" w:val="261"/>
        </w:trPr>
        <w:tc>
          <w:tcPr>
            <w:tcW w:w="2694" w:type="dxa"/>
            <w:tcBorders>
              <w:top w:val="nil"/>
              <w:left w:val="nil"/>
              <w:bottom w:val="nil"/>
              <w:right w:val="nil"/>
            </w:tcBorders>
          </w:tcPr>
          <w:p w:rsidR="007E74E0" w:rsidRPr="00757D1A" w:rsidRDefault="007E74E0" w:rsidP="00696215">
            <w:pPr>
              <w:pStyle w:val="TableParagraph"/>
              <w:rPr>
                <w:rFonts w:eastAsia="Calibri" w:cs="Calibri"/>
                <w:sz w:val="18"/>
                <w:szCs w:val="18"/>
              </w:rPr>
            </w:pPr>
          </w:p>
        </w:tc>
        <w:tc>
          <w:tcPr>
            <w:tcW w:w="1070" w:type="dxa"/>
            <w:tcBorders>
              <w:top w:val="nil"/>
              <w:left w:val="nil"/>
              <w:bottom w:val="single" w:sz="4" w:space="0" w:color="231F20"/>
              <w:right w:val="nil"/>
            </w:tcBorders>
          </w:tcPr>
          <w:p w:rsidR="007E74E0" w:rsidRPr="00757D1A" w:rsidRDefault="007E74E0" w:rsidP="00696215">
            <w:pPr>
              <w:pStyle w:val="TableParagraph"/>
              <w:rPr>
                <w:rFonts w:eastAsia="Calibri" w:cs="Calibri"/>
                <w:sz w:val="18"/>
                <w:szCs w:val="18"/>
              </w:rPr>
            </w:pPr>
          </w:p>
        </w:tc>
        <w:tc>
          <w:tcPr>
            <w:tcW w:w="1198" w:type="dxa"/>
            <w:tcBorders>
              <w:top w:val="nil"/>
              <w:left w:val="nil"/>
              <w:bottom w:val="single" w:sz="4" w:space="0" w:color="231F20"/>
              <w:right w:val="nil"/>
            </w:tcBorders>
          </w:tcPr>
          <w:p w:rsidR="007E74E0" w:rsidRPr="00757D1A" w:rsidRDefault="007E74E0" w:rsidP="00696215">
            <w:pPr>
              <w:pStyle w:val="TableParagraph"/>
              <w:ind w:right="220"/>
              <w:jc w:val="right"/>
              <w:rPr>
                <w:rFonts w:eastAsia="Calibri" w:cs="Calibri"/>
                <w:sz w:val="18"/>
                <w:szCs w:val="18"/>
              </w:rPr>
            </w:pPr>
            <w:r w:rsidRPr="00757D1A">
              <w:rPr>
                <w:b/>
                <w:w w:val="85"/>
                <w:sz w:val="18"/>
                <w:szCs w:val="18"/>
              </w:rPr>
              <w:t>2018</w:t>
            </w:r>
          </w:p>
        </w:tc>
        <w:tc>
          <w:tcPr>
            <w:tcW w:w="942" w:type="dxa"/>
            <w:tcBorders>
              <w:top w:val="nil"/>
              <w:left w:val="nil"/>
              <w:bottom w:val="single" w:sz="4" w:space="0" w:color="231F20"/>
              <w:right w:val="nil"/>
            </w:tcBorders>
          </w:tcPr>
          <w:p w:rsidR="007E74E0" w:rsidRPr="00757D1A" w:rsidRDefault="007E74E0" w:rsidP="00696215">
            <w:pPr>
              <w:rPr>
                <w:rFonts w:asciiTheme="minorHAnsi" w:hAnsiTheme="minorHAnsi"/>
                <w:sz w:val="18"/>
                <w:szCs w:val="18"/>
              </w:rPr>
            </w:pPr>
          </w:p>
        </w:tc>
        <w:tc>
          <w:tcPr>
            <w:tcW w:w="1070" w:type="dxa"/>
            <w:tcBorders>
              <w:top w:val="nil"/>
              <w:left w:val="nil"/>
              <w:bottom w:val="single" w:sz="4" w:space="0" w:color="231F20"/>
              <w:right w:val="nil"/>
            </w:tcBorders>
          </w:tcPr>
          <w:p w:rsidR="007E74E0" w:rsidRPr="00757D1A" w:rsidRDefault="007E74E0" w:rsidP="00696215">
            <w:pPr>
              <w:rPr>
                <w:rFonts w:asciiTheme="minorHAnsi" w:hAnsiTheme="minorHAnsi"/>
                <w:sz w:val="18"/>
                <w:szCs w:val="18"/>
              </w:rPr>
            </w:pPr>
          </w:p>
        </w:tc>
        <w:tc>
          <w:tcPr>
            <w:tcW w:w="1106" w:type="dxa"/>
            <w:tcBorders>
              <w:top w:val="nil"/>
              <w:left w:val="nil"/>
              <w:bottom w:val="single" w:sz="4" w:space="0" w:color="231F20"/>
              <w:right w:val="nil"/>
            </w:tcBorders>
          </w:tcPr>
          <w:p w:rsidR="007E74E0" w:rsidRPr="00757D1A" w:rsidRDefault="007E74E0" w:rsidP="00696215">
            <w:pPr>
              <w:pStyle w:val="TableParagraph"/>
              <w:ind w:right="261"/>
              <w:jc w:val="right"/>
              <w:rPr>
                <w:rFonts w:eastAsia="Calibri" w:cs="Calibri"/>
                <w:sz w:val="18"/>
                <w:szCs w:val="18"/>
              </w:rPr>
            </w:pPr>
            <w:r w:rsidRPr="00757D1A">
              <w:rPr>
                <w:w w:val="85"/>
                <w:sz w:val="18"/>
                <w:szCs w:val="18"/>
              </w:rPr>
              <w:t>2017</w:t>
            </w:r>
          </w:p>
        </w:tc>
        <w:tc>
          <w:tcPr>
            <w:tcW w:w="1034" w:type="dxa"/>
            <w:tcBorders>
              <w:top w:val="nil"/>
              <w:left w:val="nil"/>
              <w:bottom w:val="single" w:sz="4" w:space="0" w:color="231F20"/>
              <w:right w:val="nil"/>
            </w:tcBorders>
          </w:tcPr>
          <w:p w:rsidR="007E74E0" w:rsidRPr="00757D1A" w:rsidRDefault="007E74E0" w:rsidP="00696215">
            <w:pPr>
              <w:rPr>
                <w:rFonts w:asciiTheme="minorHAnsi" w:hAnsiTheme="minorHAnsi"/>
                <w:sz w:val="18"/>
                <w:szCs w:val="18"/>
              </w:rPr>
            </w:pPr>
          </w:p>
        </w:tc>
      </w:tr>
      <w:tr w:rsidR="00757D1A" w:rsidRPr="00757D1A" w:rsidTr="00696215">
        <w:trPr>
          <w:trHeight w:hRule="exact" w:val="974"/>
        </w:trPr>
        <w:tc>
          <w:tcPr>
            <w:tcW w:w="2694" w:type="dxa"/>
            <w:tcBorders>
              <w:top w:val="nil"/>
              <w:left w:val="nil"/>
              <w:bottom w:val="nil"/>
              <w:right w:val="nil"/>
            </w:tcBorders>
          </w:tcPr>
          <w:p w:rsidR="007E74E0" w:rsidRPr="00757D1A" w:rsidRDefault="007E74E0" w:rsidP="00696215"/>
        </w:tc>
        <w:tc>
          <w:tcPr>
            <w:tcW w:w="1070" w:type="dxa"/>
            <w:tcBorders>
              <w:top w:val="single" w:sz="4" w:space="0" w:color="231F20"/>
              <w:left w:val="nil"/>
              <w:bottom w:val="nil"/>
              <w:right w:val="nil"/>
            </w:tcBorders>
          </w:tcPr>
          <w:p w:rsidR="007E74E0" w:rsidRPr="00757D1A" w:rsidRDefault="007E74E0" w:rsidP="00696215">
            <w:pPr>
              <w:pStyle w:val="TableParagraph"/>
              <w:ind w:left="177" w:right="220" w:firstLine="24"/>
              <w:jc w:val="right"/>
              <w:rPr>
                <w:rFonts w:ascii="Calibri"/>
                <w:b/>
                <w:spacing w:val="-1"/>
                <w:w w:val="95"/>
                <w:sz w:val="18"/>
              </w:rPr>
            </w:pPr>
          </w:p>
          <w:p w:rsidR="007E74E0" w:rsidRPr="00757D1A" w:rsidRDefault="007E74E0" w:rsidP="00696215">
            <w:pPr>
              <w:pStyle w:val="TableParagraph"/>
              <w:ind w:left="177" w:right="220" w:firstLine="24"/>
              <w:jc w:val="right"/>
              <w:rPr>
                <w:rFonts w:ascii="Calibri"/>
                <w:b/>
                <w:spacing w:val="-1"/>
                <w:w w:val="95"/>
                <w:sz w:val="18"/>
              </w:rPr>
            </w:pPr>
          </w:p>
          <w:p w:rsidR="007E74E0" w:rsidRPr="00757D1A" w:rsidRDefault="007E74E0" w:rsidP="00696215">
            <w:pPr>
              <w:pStyle w:val="TableParagraph"/>
              <w:ind w:left="177" w:right="220" w:firstLine="24"/>
              <w:jc w:val="right"/>
              <w:rPr>
                <w:rFonts w:ascii="Calibri"/>
                <w:b/>
                <w:spacing w:val="-1"/>
                <w:w w:val="95"/>
                <w:sz w:val="18"/>
              </w:rPr>
            </w:pPr>
          </w:p>
          <w:p w:rsidR="007E74E0" w:rsidRPr="00757D1A" w:rsidRDefault="007E74E0" w:rsidP="00696215">
            <w:pPr>
              <w:pStyle w:val="TableParagraph"/>
              <w:ind w:left="177" w:right="220" w:firstLine="24"/>
              <w:jc w:val="right"/>
              <w:rPr>
                <w:rFonts w:ascii="Calibri"/>
                <w:b/>
                <w:spacing w:val="-1"/>
                <w:w w:val="95"/>
                <w:sz w:val="18"/>
              </w:rPr>
            </w:pPr>
            <w:r w:rsidRPr="00757D1A">
              <w:rPr>
                <w:rFonts w:ascii="Calibri"/>
                <w:b/>
                <w:spacing w:val="-1"/>
                <w:w w:val="95"/>
                <w:sz w:val="18"/>
              </w:rPr>
              <w:t>Loss</w:t>
            </w:r>
          </w:p>
        </w:tc>
        <w:tc>
          <w:tcPr>
            <w:tcW w:w="1198" w:type="dxa"/>
            <w:tcBorders>
              <w:top w:val="single" w:sz="4" w:space="0" w:color="231F20"/>
              <w:left w:val="nil"/>
              <w:bottom w:val="nil"/>
              <w:right w:val="nil"/>
            </w:tcBorders>
          </w:tcPr>
          <w:p w:rsidR="007E74E0" w:rsidRPr="00757D1A" w:rsidRDefault="007E74E0" w:rsidP="00696215">
            <w:pPr>
              <w:pStyle w:val="TableParagraph"/>
              <w:ind w:left="177" w:right="220" w:firstLine="24"/>
              <w:jc w:val="right"/>
              <w:rPr>
                <w:rFonts w:ascii="Calibri" w:eastAsia="Calibri" w:hAnsi="Calibri" w:cs="Calibri"/>
                <w:sz w:val="18"/>
                <w:szCs w:val="18"/>
              </w:rPr>
            </w:pPr>
            <w:r w:rsidRPr="00757D1A">
              <w:rPr>
                <w:rFonts w:ascii="Calibri"/>
                <w:b/>
                <w:spacing w:val="-1"/>
                <w:w w:val="95"/>
                <w:sz w:val="18"/>
              </w:rPr>
              <w:t>Weighted</w:t>
            </w:r>
            <w:r w:rsidRPr="00757D1A">
              <w:rPr>
                <w:rFonts w:ascii="Calibri"/>
                <w:b/>
                <w:w w:val="97"/>
                <w:sz w:val="18"/>
              </w:rPr>
              <w:t xml:space="preserve"> </w:t>
            </w:r>
            <w:r w:rsidRPr="00757D1A">
              <w:rPr>
                <w:rFonts w:ascii="Calibri"/>
                <w:b/>
                <w:w w:val="95"/>
                <w:sz w:val="18"/>
              </w:rPr>
              <w:t>average</w:t>
            </w:r>
            <w:r w:rsidRPr="00757D1A">
              <w:rPr>
                <w:rFonts w:ascii="Calibri"/>
                <w:b/>
                <w:w w:val="99"/>
                <w:sz w:val="18"/>
              </w:rPr>
              <w:t xml:space="preserve"> </w:t>
            </w:r>
            <w:r w:rsidRPr="00757D1A">
              <w:rPr>
                <w:rFonts w:ascii="Calibri"/>
                <w:b/>
                <w:w w:val="95"/>
                <w:sz w:val="18"/>
              </w:rPr>
              <w:t>number</w:t>
            </w:r>
            <w:r w:rsidRPr="00757D1A">
              <w:rPr>
                <w:rFonts w:ascii="Calibri"/>
                <w:b/>
                <w:spacing w:val="-17"/>
                <w:w w:val="95"/>
                <w:sz w:val="18"/>
              </w:rPr>
              <w:t xml:space="preserve"> </w:t>
            </w:r>
            <w:r w:rsidRPr="00757D1A">
              <w:rPr>
                <w:rFonts w:ascii="Calibri"/>
                <w:b/>
                <w:w w:val="95"/>
                <w:sz w:val="18"/>
              </w:rPr>
              <w:t>of</w:t>
            </w:r>
            <w:r w:rsidRPr="00757D1A">
              <w:t xml:space="preserve"> </w:t>
            </w:r>
            <w:r w:rsidRPr="00757D1A">
              <w:rPr>
                <w:rFonts w:ascii="Calibri"/>
                <w:b/>
                <w:w w:val="95"/>
                <w:sz w:val="18"/>
              </w:rPr>
              <w:t>shares</w:t>
            </w:r>
          </w:p>
        </w:tc>
        <w:tc>
          <w:tcPr>
            <w:tcW w:w="942" w:type="dxa"/>
            <w:tcBorders>
              <w:top w:val="single" w:sz="4" w:space="0" w:color="231F20"/>
              <w:left w:val="nil"/>
              <w:bottom w:val="nil"/>
              <w:right w:val="nil"/>
            </w:tcBorders>
          </w:tcPr>
          <w:p w:rsidR="007E74E0" w:rsidRPr="00757D1A" w:rsidRDefault="007E74E0" w:rsidP="00696215">
            <w:pPr>
              <w:pStyle w:val="TableParagraph"/>
              <w:ind w:right="161"/>
              <w:jc w:val="right"/>
              <w:rPr>
                <w:rFonts w:ascii="Calibri" w:eastAsia="Calibri" w:hAnsi="Calibri" w:cs="Calibri"/>
                <w:sz w:val="18"/>
                <w:szCs w:val="18"/>
              </w:rPr>
            </w:pPr>
          </w:p>
          <w:p w:rsidR="007E74E0" w:rsidRPr="00757D1A" w:rsidRDefault="007E74E0" w:rsidP="00696215">
            <w:pPr>
              <w:pStyle w:val="TableParagraph"/>
              <w:ind w:right="161"/>
              <w:jc w:val="right"/>
              <w:rPr>
                <w:rFonts w:ascii="Calibri" w:eastAsia="Calibri" w:hAnsi="Calibri" w:cs="Calibri"/>
                <w:sz w:val="18"/>
                <w:szCs w:val="18"/>
              </w:rPr>
            </w:pPr>
          </w:p>
          <w:p w:rsidR="007E74E0" w:rsidRPr="00757D1A" w:rsidRDefault="007E74E0" w:rsidP="00696215">
            <w:pPr>
              <w:pStyle w:val="TableParagraph"/>
              <w:ind w:right="161"/>
              <w:jc w:val="right"/>
              <w:rPr>
                <w:rFonts w:ascii="Calibri" w:eastAsia="Calibri" w:hAnsi="Calibri" w:cs="Calibri"/>
                <w:sz w:val="18"/>
                <w:szCs w:val="18"/>
              </w:rPr>
            </w:pPr>
            <w:r w:rsidRPr="00757D1A">
              <w:rPr>
                <w:rFonts w:ascii="Calibri"/>
                <w:b/>
                <w:sz w:val="18"/>
              </w:rPr>
              <w:t>Loss</w:t>
            </w:r>
            <w:r w:rsidRPr="00757D1A">
              <w:t xml:space="preserve"> </w:t>
            </w:r>
            <w:r w:rsidRPr="00757D1A">
              <w:rPr>
                <w:rFonts w:ascii="Calibri"/>
                <w:b/>
                <w:sz w:val="18"/>
              </w:rPr>
              <w:t>per share</w:t>
            </w:r>
          </w:p>
        </w:tc>
        <w:tc>
          <w:tcPr>
            <w:tcW w:w="1070" w:type="dxa"/>
            <w:tcBorders>
              <w:top w:val="single" w:sz="4" w:space="0" w:color="231F20"/>
              <w:left w:val="nil"/>
              <w:bottom w:val="nil"/>
              <w:right w:val="nil"/>
            </w:tcBorders>
          </w:tcPr>
          <w:p w:rsidR="007E74E0" w:rsidRPr="00757D1A" w:rsidRDefault="007E74E0" w:rsidP="00696215">
            <w:pPr>
              <w:ind w:right="166"/>
              <w:jc w:val="right"/>
              <w:rPr>
                <w:rFonts w:ascii="Calibri"/>
                <w:w w:val="90"/>
                <w:sz w:val="18"/>
              </w:rPr>
            </w:pPr>
          </w:p>
          <w:p w:rsidR="007E74E0" w:rsidRPr="00757D1A" w:rsidRDefault="007E74E0" w:rsidP="00696215">
            <w:pPr>
              <w:ind w:right="166"/>
              <w:jc w:val="right"/>
              <w:rPr>
                <w:rFonts w:ascii="Calibri"/>
                <w:w w:val="90"/>
                <w:sz w:val="18"/>
              </w:rPr>
            </w:pPr>
          </w:p>
          <w:p w:rsidR="007E74E0" w:rsidRPr="00757D1A" w:rsidRDefault="007E74E0" w:rsidP="00696215">
            <w:pPr>
              <w:ind w:right="166"/>
              <w:jc w:val="right"/>
              <w:rPr>
                <w:rFonts w:ascii="Calibri"/>
                <w:w w:val="90"/>
                <w:sz w:val="18"/>
              </w:rPr>
            </w:pPr>
          </w:p>
          <w:p w:rsidR="007E74E0" w:rsidRPr="00757D1A" w:rsidRDefault="007E74E0" w:rsidP="00696215">
            <w:pPr>
              <w:ind w:right="166"/>
              <w:jc w:val="right"/>
            </w:pPr>
            <w:r w:rsidRPr="00757D1A">
              <w:rPr>
                <w:rFonts w:ascii="Calibri"/>
                <w:w w:val="90"/>
                <w:sz w:val="18"/>
              </w:rPr>
              <w:t>Loss</w:t>
            </w:r>
          </w:p>
        </w:tc>
        <w:tc>
          <w:tcPr>
            <w:tcW w:w="1106" w:type="dxa"/>
            <w:tcBorders>
              <w:top w:val="single" w:sz="4" w:space="0" w:color="231F20"/>
              <w:left w:val="nil"/>
              <w:bottom w:val="nil"/>
              <w:right w:val="nil"/>
            </w:tcBorders>
          </w:tcPr>
          <w:p w:rsidR="007E74E0" w:rsidRPr="00757D1A" w:rsidRDefault="007E74E0" w:rsidP="00696215">
            <w:pPr>
              <w:pStyle w:val="TableParagraph"/>
              <w:ind w:left="80" w:right="240"/>
              <w:jc w:val="right"/>
              <w:rPr>
                <w:rFonts w:ascii="Calibri" w:eastAsia="Calibri" w:hAnsi="Calibri" w:cs="Calibri"/>
                <w:sz w:val="18"/>
                <w:szCs w:val="18"/>
              </w:rPr>
            </w:pPr>
            <w:r w:rsidRPr="00757D1A">
              <w:rPr>
                <w:rFonts w:ascii="Calibri"/>
                <w:spacing w:val="-1"/>
                <w:w w:val="90"/>
                <w:sz w:val="18"/>
              </w:rPr>
              <w:t>Weighted</w:t>
            </w:r>
            <w:r w:rsidRPr="00757D1A">
              <w:rPr>
                <w:rFonts w:ascii="Calibri"/>
                <w:w w:val="88"/>
                <w:sz w:val="18"/>
              </w:rPr>
              <w:t xml:space="preserve"> </w:t>
            </w:r>
            <w:r w:rsidRPr="00757D1A">
              <w:rPr>
                <w:rFonts w:ascii="Calibri"/>
                <w:w w:val="85"/>
                <w:sz w:val="18"/>
              </w:rPr>
              <w:t>average</w:t>
            </w:r>
            <w:r w:rsidRPr="00757D1A">
              <w:rPr>
                <w:rFonts w:ascii="Calibri"/>
                <w:w w:val="89"/>
                <w:sz w:val="18"/>
              </w:rPr>
              <w:t xml:space="preserve"> </w:t>
            </w:r>
            <w:r w:rsidRPr="00757D1A">
              <w:rPr>
                <w:rFonts w:ascii="Calibri"/>
                <w:w w:val="85"/>
                <w:sz w:val="18"/>
              </w:rPr>
              <w:t>number</w:t>
            </w:r>
            <w:r w:rsidRPr="00757D1A">
              <w:rPr>
                <w:rFonts w:ascii="Calibri"/>
                <w:spacing w:val="4"/>
                <w:w w:val="85"/>
                <w:sz w:val="18"/>
              </w:rPr>
              <w:t xml:space="preserve"> </w:t>
            </w:r>
            <w:r w:rsidRPr="00757D1A">
              <w:rPr>
                <w:rFonts w:ascii="Calibri"/>
                <w:w w:val="85"/>
                <w:sz w:val="18"/>
              </w:rPr>
              <w:t>of</w:t>
            </w:r>
            <w:r w:rsidRPr="00757D1A">
              <w:rPr>
                <w:rFonts w:ascii="Calibri"/>
                <w:w w:val="90"/>
                <w:sz w:val="18"/>
              </w:rPr>
              <w:t xml:space="preserve"> shares</w:t>
            </w:r>
          </w:p>
        </w:tc>
        <w:tc>
          <w:tcPr>
            <w:tcW w:w="1034" w:type="dxa"/>
            <w:tcBorders>
              <w:top w:val="single" w:sz="4" w:space="0" w:color="231F20"/>
              <w:left w:val="nil"/>
              <w:bottom w:val="nil"/>
              <w:right w:val="nil"/>
            </w:tcBorders>
          </w:tcPr>
          <w:p w:rsidR="007E74E0" w:rsidRPr="00757D1A" w:rsidRDefault="007E74E0" w:rsidP="00696215">
            <w:pPr>
              <w:pStyle w:val="TableParagraph"/>
              <w:ind w:right="179"/>
              <w:jc w:val="right"/>
              <w:rPr>
                <w:rFonts w:ascii="Calibri" w:eastAsia="Calibri" w:hAnsi="Calibri" w:cs="Calibri"/>
                <w:sz w:val="18"/>
                <w:szCs w:val="18"/>
              </w:rPr>
            </w:pPr>
          </w:p>
          <w:p w:rsidR="007E74E0" w:rsidRPr="00757D1A" w:rsidRDefault="007E74E0" w:rsidP="00696215">
            <w:pPr>
              <w:pStyle w:val="TableParagraph"/>
              <w:ind w:right="179"/>
              <w:jc w:val="right"/>
              <w:rPr>
                <w:rFonts w:ascii="Calibri" w:eastAsia="Calibri" w:hAnsi="Calibri" w:cs="Calibri"/>
                <w:sz w:val="18"/>
                <w:szCs w:val="18"/>
              </w:rPr>
            </w:pPr>
          </w:p>
          <w:p w:rsidR="007E74E0" w:rsidRPr="00757D1A" w:rsidRDefault="007E74E0" w:rsidP="00696215">
            <w:pPr>
              <w:pStyle w:val="TableParagraph"/>
              <w:ind w:right="179"/>
              <w:jc w:val="right"/>
              <w:rPr>
                <w:rFonts w:ascii="Calibri" w:eastAsia="Calibri" w:hAnsi="Calibri" w:cs="Calibri"/>
                <w:sz w:val="18"/>
                <w:szCs w:val="18"/>
              </w:rPr>
            </w:pPr>
            <w:r w:rsidRPr="00757D1A">
              <w:rPr>
                <w:rFonts w:ascii="Calibri"/>
                <w:w w:val="85"/>
                <w:sz w:val="18"/>
              </w:rPr>
              <w:t>Earnings</w:t>
            </w:r>
            <w:r w:rsidRPr="00757D1A">
              <w:rPr>
                <w:rFonts w:ascii="Calibri"/>
                <w:w w:val="90"/>
                <w:sz w:val="18"/>
              </w:rPr>
              <w:t xml:space="preserve"> per</w:t>
            </w:r>
            <w:r w:rsidRPr="00757D1A">
              <w:rPr>
                <w:rFonts w:ascii="Calibri"/>
                <w:spacing w:val="-13"/>
                <w:w w:val="90"/>
                <w:sz w:val="18"/>
              </w:rPr>
              <w:t xml:space="preserve"> </w:t>
            </w:r>
            <w:r w:rsidRPr="00757D1A">
              <w:rPr>
                <w:rFonts w:ascii="Calibri"/>
                <w:w w:val="90"/>
                <w:sz w:val="18"/>
              </w:rPr>
              <w:t>share</w:t>
            </w:r>
          </w:p>
        </w:tc>
      </w:tr>
      <w:tr w:rsidR="00757D1A" w:rsidRPr="00757D1A" w:rsidTr="00696215">
        <w:trPr>
          <w:trHeight w:hRule="exact" w:val="220"/>
        </w:trPr>
        <w:tc>
          <w:tcPr>
            <w:tcW w:w="2694" w:type="dxa"/>
            <w:tcBorders>
              <w:top w:val="nil"/>
              <w:left w:val="nil"/>
              <w:bottom w:val="single" w:sz="8" w:space="0" w:color="231F20"/>
              <w:right w:val="nil"/>
            </w:tcBorders>
          </w:tcPr>
          <w:p w:rsidR="007E74E0" w:rsidRPr="00757D1A" w:rsidRDefault="007E74E0" w:rsidP="00696215">
            <w:pPr>
              <w:pStyle w:val="TableParagraph"/>
              <w:spacing w:line="211" w:lineRule="exact"/>
              <w:ind w:right="224"/>
              <w:jc w:val="right"/>
              <w:rPr>
                <w:rFonts w:ascii="Calibri" w:eastAsia="Calibri" w:hAnsi="Calibri" w:cs="Calibri"/>
                <w:sz w:val="18"/>
                <w:szCs w:val="18"/>
              </w:rPr>
            </w:pPr>
          </w:p>
        </w:tc>
        <w:tc>
          <w:tcPr>
            <w:tcW w:w="1070" w:type="dxa"/>
            <w:tcBorders>
              <w:top w:val="nil"/>
              <w:left w:val="nil"/>
              <w:bottom w:val="single" w:sz="8" w:space="0" w:color="231F20"/>
              <w:right w:val="nil"/>
            </w:tcBorders>
          </w:tcPr>
          <w:p w:rsidR="007E74E0" w:rsidRPr="00757D1A" w:rsidRDefault="007E74E0" w:rsidP="00696215">
            <w:pPr>
              <w:pStyle w:val="TableParagraph"/>
              <w:spacing w:line="211" w:lineRule="exact"/>
              <w:ind w:right="220"/>
              <w:jc w:val="right"/>
              <w:rPr>
                <w:rFonts w:ascii="Calibri" w:eastAsia="Calibri" w:hAnsi="Calibri" w:cs="Calibri"/>
                <w:b/>
                <w:bCs/>
                <w:w w:val="85"/>
                <w:sz w:val="18"/>
                <w:szCs w:val="18"/>
              </w:rPr>
            </w:pPr>
            <w:r w:rsidRPr="00757D1A">
              <w:rPr>
                <w:rFonts w:ascii="Calibri" w:eastAsia="Calibri" w:hAnsi="Calibri" w:cs="Calibri"/>
                <w:b/>
                <w:bCs/>
                <w:w w:val="85"/>
                <w:sz w:val="18"/>
                <w:szCs w:val="18"/>
              </w:rPr>
              <w:t>£’000</w:t>
            </w:r>
          </w:p>
        </w:tc>
        <w:tc>
          <w:tcPr>
            <w:tcW w:w="1198" w:type="dxa"/>
            <w:tcBorders>
              <w:top w:val="nil"/>
              <w:left w:val="nil"/>
              <w:bottom w:val="single" w:sz="8" w:space="0" w:color="231F20"/>
              <w:right w:val="nil"/>
            </w:tcBorders>
          </w:tcPr>
          <w:p w:rsidR="007E74E0" w:rsidRPr="00757D1A" w:rsidRDefault="007E74E0" w:rsidP="00696215">
            <w:pPr>
              <w:pStyle w:val="TableParagraph"/>
              <w:spacing w:line="211" w:lineRule="exact"/>
              <w:ind w:right="220"/>
              <w:jc w:val="right"/>
              <w:rPr>
                <w:rFonts w:ascii="Calibri" w:eastAsia="Calibri" w:hAnsi="Calibri" w:cs="Calibri"/>
                <w:sz w:val="18"/>
                <w:szCs w:val="18"/>
              </w:rPr>
            </w:pPr>
            <w:r w:rsidRPr="00757D1A">
              <w:rPr>
                <w:rFonts w:ascii="Calibri" w:eastAsia="Calibri" w:hAnsi="Calibri" w:cs="Calibri"/>
                <w:b/>
                <w:bCs/>
                <w:w w:val="85"/>
                <w:sz w:val="18"/>
                <w:szCs w:val="18"/>
              </w:rPr>
              <w:t>’000</w:t>
            </w:r>
          </w:p>
        </w:tc>
        <w:tc>
          <w:tcPr>
            <w:tcW w:w="942" w:type="dxa"/>
            <w:tcBorders>
              <w:top w:val="nil"/>
              <w:left w:val="nil"/>
              <w:bottom w:val="single" w:sz="8" w:space="0" w:color="231F20"/>
              <w:right w:val="nil"/>
            </w:tcBorders>
          </w:tcPr>
          <w:p w:rsidR="007E74E0" w:rsidRPr="00757D1A" w:rsidRDefault="007E74E0" w:rsidP="00696215">
            <w:pPr>
              <w:pStyle w:val="TableParagraph"/>
              <w:spacing w:line="211" w:lineRule="exact"/>
              <w:ind w:right="111"/>
              <w:jc w:val="right"/>
              <w:rPr>
                <w:rFonts w:ascii="Calibri" w:eastAsia="Calibri" w:hAnsi="Calibri" w:cs="Calibri"/>
                <w:sz w:val="18"/>
                <w:szCs w:val="18"/>
              </w:rPr>
            </w:pPr>
            <w:r w:rsidRPr="00757D1A">
              <w:rPr>
                <w:rFonts w:ascii="Calibri"/>
                <w:b/>
                <w:w w:val="93"/>
                <w:sz w:val="18"/>
              </w:rPr>
              <w:t>p</w:t>
            </w:r>
          </w:p>
        </w:tc>
        <w:tc>
          <w:tcPr>
            <w:tcW w:w="1070" w:type="dxa"/>
            <w:tcBorders>
              <w:top w:val="nil"/>
              <w:left w:val="nil"/>
              <w:bottom w:val="single" w:sz="8" w:space="0" w:color="231F20"/>
              <w:right w:val="nil"/>
            </w:tcBorders>
          </w:tcPr>
          <w:p w:rsidR="007E74E0" w:rsidRPr="00757D1A" w:rsidRDefault="007E74E0" w:rsidP="00696215">
            <w:pPr>
              <w:pStyle w:val="TableParagraph"/>
              <w:spacing w:line="211" w:lineRule="exact"/>
              <w:ind w:right="166"/>
              <w:jc w:val="right"/>
              <w:rPr>
                <w:rFonts w:ascii="Calibri" w:eastAsia="Calibri" w:hAnsi="Calibri" w:cs="Calibri"/>
                <w:sz w:val="18"/>
                <w:szCs w:val="18"/>
              </w:rPr>
            </w:pPr>
            <w:r w:rsidRPr="00757D1A">
              <w:rPr>
                <w:rFonts w:ascii="Calibri" w:eastAsia="Calibri" w:hAnsi="Calibri" w:cs="Calibri"/>
                <w:w w:val="85"/>
                <w:sz w:val="18"/>
                <w:szCs w:val="18"/>
              </w:rPr>
              <w:t>£’000</w:t>
            </w:r>
          </w:p>
        </w:tc>
        <w:tc>
          <w:tcPr>
            <w:tcW w:w="1106" w:type="dxa"/>
            <w:tcBorders>
              <w:top w:val="nil"/>
              <w:left w:val="nil"/>
              <w:bottom w:val="single" w:sz="8" w:space="0" w:color="231F20"/>
              <w:right w:val="nil"/>
            </w:tcBorders>
          </w:tcPr>
          <w:p w:rsidR="007E74E0" w:rsidRPr="00757D1A" w:rsidRDefault="007E74E0" w:rsidP="00696215">
            <w:pPr>
              <w:pStyle w:val="TableParagraph"/>
              <w:spacing w:line="211" w:lineRule="exact"/>
              <w:ind w:right="260"/>
              <w:jc w:val="right"/>
              <w:rPr>
                <w:rFonts w:ascii="Calibri" w:eastAsia="Calibri" w:hAnsi="Calibri" w:cs="Calibri"/>
                <w:sz w:val="18"/>
                <w:szCs w:val="18"/>
              </w:rPr>
            </w:pPr>
            <w:r w:rsidRPr="00757D1A">
              <w:rPr>
                <w:rFonts w:ascii="Calibri" w:eastAsia="Calibri" w:hAnsi="Calibri" w:cs="Calibri"/>
                <w:w w:val="85"/>
                <w:sz w:val="18"/>
                <w:szCs w:val="18"/>
              </w:rPr>
              <w:t>’000</w:t>
            </w:r>
          </w:p>
        </w:tc>
        <w:tc>
          <w:tcPr>
            <w:tcW w:w="1034" w:type="dxa"/>
            <w:tcBorders>
              <w:top w:val="nil"/>
              <w:left w:val="nil"/>
              <w:bottom w:val="single" w:sz="8" w:space="0" w:color="231F20"/>
              <w:right w:val="nil"/>
            </w:tcBorders>
          </w:tcPr>
          <w:p w:rsidR="007E74E0" w:rsidRPr="00757D1A" w:rsidRDefault="007E74E0" w:rsidP="00696215">
            <w:pPr>
              <w:pStyle w:val="TableParagraph"/>
              <w:spacing w:line="211" w:lineRule="exact"/>
              <w:ind w:right="131"/>
              <w:jc w:val="right"/>
              <w:rPr>
                <w:rFonts w:ascii="Calibri" w:eastAsia="Calibri" w:hAnsi="Calibri" w:cs="Calibri"/>
                <w:sz w:val="18"/>
                <w:szCs w:val="18"/>
              </w:rPr>
            </w:pPr>
            <w:r w:rsidRPr="00757D1A">
              <w:rPr>
                <w:rFonts w:ascii="Calibri"/>
                <w:w w:val="84"/>
                <w:sz w:val="18"/>
              </w:rPr>
              <w:t>p</w:t>
            </w:r>
          </w:p>
        </w:tc>
      </w:tr>
      <w:tr w:rsidR="00757D1A" w:rsidRPr="00757D1A" w:rsidTr="002801BF">
        <w:trPr>
          <w:trHeight w:hRule="exact" w:val="256"/>
        </w:trPr>
        <w:tc>
          <w:tcPr>
            <w:tcW w:w="2694" w:type="dxa"/>
            <w:tcBorders>
              <w:top w:val="single" w:sz="8" w:space="0" w:color="231F20"/>
              <w:left w:val="nil"/>
              <w:bottom w:val="single" w:sz="4" w:space="0" w:color="auto"/>
              <w:right w:val="nil"/>
            </w:tcBorders>
          </w:tcPr>
          <w:p w:rsidR="007E74E0" w:rsidRPr="00757D1A" w:rsidRDefault="007E74E0" w:rsidP="00696215">
            <w:pPr>
              <w:pStyle w:val="TableParagraph"/>
              <w:spacing w:before="5"/>
              <w:ind w:right="174"/>
              <w:rPr>
                <w:rFonts w:ascii="Calibri" w:eastAsia="Calibri" w:hAnsi="Calibri" w:cs="Calibri"/>
                <w:sz w:val="18"/>
                <w:szCs w:val="18"/>
              </w:rPr>
            </w:pPr>
            <w:r w:rsidRPr="00757D1A">
              <w:rPr>
                <w:rFonts w:ascii="Calibri"/>
                <w:w w:val="90"/>
                <w:sz w:val="18"/>
              </w:rPr>
              <w:t>Basic and diluted loss per</w:t>
            </w:r>
            <w:r w:rsidRPr="00757D1A">
              <w:rPr>
                <w:rFonts w:ascii="Calibri"/>
                <w:spacing w:val="-10"/>
                <w:w w:val="90"/>
                <w:sz w:val="18"/>
              </w:rPr>
              <w:t xml:space="preserve"> </w:t>
            </w:r>
            <w:r w:rsidRPr="00757D1A">
              <w:rPr>
                <w:rFonts w:ascii="Calibri"/>
                <w:w w:val="90"/>
                <w:sz w:val="18"/>
              </w:rPr>
              <w:t>share</w:t>
            </w:r>
          </w:p>
        </w:tc>
        <w:tc>
          <w:tcPr>
            <w:tcW w:w="1070" w:type="dxa"/>
            <w:tcBorders>
              <w:top w:val="single" w:sz="8" w:space="0" w:color="231F20"/>
              <w:left w:val="nil"/>
              <w:bottom w:val="single" w:sz="4" w:space="0" w:color="auto"/>
              <w:right w:val="nil"/>
            </w:tcBorders>
            <w:shd w:val="clear" w:color="auto" w:fill="auto"/>
          </w:tcPr>
          <w:p w:rsidR="007E74E0" w:rsidRPr="00757D1A" w:rsidRDefault="007E74E0" w:rsidP="00696215">
            <w:pPr>
              <w:pStyle w:val="TableParagraph"/>
              <w:spacing w:before="5"/>
              <w:ind w:right="220"/>
              <w:jc w:val="right"/>
              <w:rPr>
                <w:rFonts w:ascii="Calibri"/>
                <w:b/>
                <w:w w:val="85"/>
                <w:sz w:val="18"/>
              </w:rPr>
            </w:pPr>
            <w:r w:rsidRPr="00757D1A">
              <w:rPr>
                <w:rFonts w:ascii="Calibri"/>
                <w:b/>
                <w:w w:val="85"/>
                <w:sz w:val="18"/>
              </w:rPr>
              <w:t>(1,514)</w:t>
            </w:r>
          </w:p>
        </w:tc>
        <w:tc>
          <w:tcPr>
            <w:tcW w:w="1198" w:type="dxa"/>
            <w:tcBorders>
              <w:top w:val="single" w:sz="8" w:space="0" w:color="231F20"/>
              <w:left w:val="nil"/>
              <w:bottom w:val="single" w:sz="4" w:space="0" w:color="auto"/>
              <w:right w:val="nil"/>
            </w:tcBorders>
            <w:shd w:val="clear" w:color="auto" w:fill="auto"/>
          </w:tcPr>
          <w:p w:rsidR="007E74E0" w:rsidRPr="00757D1A" w:rsidRDefault="007E74E0" w:rsidP="00696215">
            <w:pPr>
              <w:pStyle w:val="TableParagraph"/>
              <w:spacing w:before="5"/>
              <w:ind w:right="220"/>
              <w:jc w:val="right"/>
              <w:rPr>
                <w:rFonts w:ascii="Calibri" w:eastAsia="Calibri" w:hAnsi="Calibri" w:cs="Calibri"/>
                <w:sz w:val="18"/>
                <w:szCs w:val="18"/>
              </w:rPr>
            </w:pPr>
            <w:r w:rsidRPr="00757D1A">
              <w:rPr>
                <w:rFonts w:ascii="Calibri"/>
                <w:b/>
                <w:w w:val="85"/>
                <w:sz w:val="18"/>
              </w:rPr>
              <w:t>117,607</w:t>
            </w:r>
          </w:p>
        </w:tc>
        <w:tc>
          <w:tcPr>
            <w:tcW w:w="942" w:type="dxa"/>
            <w:tcBorders>
              <w:top w:val="single" w:sz="8" w:space="0" w:color="231F20"/>
              <w:left w:val="nil"/>
              <w:bottom w:val="single" w:sz="4" w:space="0" w:color="auto"/>
              <w:right w:val="nil"/>
            </w:tcBorders>
            <w:shd w:val="clear" w:color="auto" w:fill="auto"/>
          </w:tcPr>
          <w:p w:rsidR="007E74E0" w:rsidRPr="00757D1A" w:rsidRDefault="007E74E0" w:rsidP="00696215">
            <w:pPr>
              <w:pStyle w:val="TableParagraph"/>
              <w:spacing w:before="5"/>
              <w:ind w:right="61"/>
              <w:jc w:val="right"/>
              <w:rPr>
                <w:rFonts w:ascii="Calibri" w:eastAsia="Calibri" w:hAnsi="Calibri" w:cs="Calibri"/>
                <w:sz w:val="18"/>
                <w:szCs w:val="18"/>
              </w:rPr>
            </w:pPr>
            <w:r w:rsidRPr="00757D1A">
              <w:rPr>
                <w:rFonts w:ascii="Calibri"/>
                <w:b/>
                <w:w w:val="85"/>
                <w:sz w:val="18"/>
              </w:rPr>
              <w:t>(1.29)</w:t>
            </w:r>
          </w:p>
        </w:tc>
        <w:tc>
          <w:tcPr>
            <w:tcW w:w="1070" w:type="dxa"/>
            <w:tcBorders>
              <w:top w:val="single" w:sz="8" w:space="0" w:color="231F20"/>
              <w:left w:val="nil"/>
              <w:bottom w:val="single" w:sz="4" w:space="0" w:color="auto"/>
              <w:right w:val="nil"/>
            </w:tcBorders>
          </w:tcPr>
          <w:p w:rsidR="007E74E0" w:rsidRPr="00757D1A" w:rsidRDefault="007E74E0" w:rsidP="00696215">
            <w:pPr>
              <w:pStyle w:val="TableParagraph"/>
              <w:spacing w:before="5"/>
              <w:ind w:right="215"/>
              <w:jc w:val="right"/>
              <w:rPr>
                <w:rFonts w:ascii="Calibri" w:eastAsia="Calibri" w:hAnsi="Calibri" w:cs="Calibri"/>
                <w:sz w:val="18"/>
                <w:szCs w:val="18"/>
              </w:rPr>
            </w:pPr>
            <w:r w:rsidRPr="00757D1A">
              <w:rPr>
                <w:rFonts w:ascii="Calibri"/>
                <w:w w:val="80"/>
                <w:sz w:val="18"/>
              </w:rPr>
              <w:t>(352)</w:t>
            </w:r>
          </w:p>
        </w:tc>
        <w:tc>
          <w:tcPr>
            <w:tcW w:w="1106" w:type="dxa"/>
            <w:tcBorders>
              <w:top w:val="single" w:sz="8" w:space="0" w:color="231F20"/>
              <w:left w:val="nil"/>
              <w:bottom w:val="single" w:sz="4" w:space="0" w:color="auto"/>
              <w:right w:val="nil"/>
            </w:tcBorders>
          </w:tcPr>
          <w:p w:rsidR="007E74E0" w:rsidRPr="00757D1A" w:rsidRDefault="007E74E0" w:rsidP="00696215">
            <w:pPr>
              <w:pStyle w:val="TableParagraph"/>
              <w:spacing w:before="5"/>
              <w:ind w:right="260"/>
              <w:jc w:val="right"/>
              <w:rPr>
                <w:rFonts w:ascii="Calibri" w:eastAsia="Calibri" w:hAnsi="Calibri" w:cs="Calibri"/>
                <w:sz w:val="18"/>
                <w:szCs w:val="18"/>
              </w:rPr>
            </w:pPr>
            <w:r w:rsidRPr="00757D1A">
              <w:rPr>
                <w:rFonts w:ascii="Calibri"/>
                <w:w w:val="85"/>
                <w:sz w:val="18"/>
              </w:rPr>
              <w:t>117,607</w:t>
            </w:r>
          </w:p>
        </w:tc>
        <w:tc>
          <w:tcPr>
            <w:tcW w:w="1034" w:type="dxa"/>
            <w:tcBorders>
              <w:top w:val="single" w:sz="8" w:space="0" w:color="231F20"/>
              <w:left w:val="nil"/>
              <w:bottom w:val="single" w:sz="4" w:space="0" w:color="auto"/>
              <w:right w:val="nil"/>
            </w:tcBorders>
          </w:tcPr>
          <w:p w:rsidR="007E74E0" w:rsidRPr="00757D1A" w:rsidRDefault="007E74E0" w:rsidP="00696215">
            <w:pPr>
              <w:pStyle w:val="TableParagraph"/>
              <w:spacing w:before="5"/>
              <w:ind w:right="91"/>
              <w:jc w:val="right"/>
              <w:rPr>
                <w:rFonts w:ascii="Calibri" w:eastAsia="Calibri" w:hAnsi="Calibri" w:cs="Calibri"/>
                <w:sz w:val="18"/>
                <w:szCs w:val="18"/>
              </w:rPr>
            </w:pPr>
            <w:r w:rsidRPr="00757D1A">
              <w:rPr>
                <w:rFonts w:ascii="Calibri"/>
                <w:w w:val="80"/>
                <w:sz w:val="18"/>
              </w:rPr>
              <w:t>(0.30)</w:t>
            </w:r>
          </w:p>
        </w:tc>
      </w:tr>
    </w:tbl>
    <w:p w:rsidR="007E74E0" w:rsidRPr="00757D1A" w:rsidRDefault="007E74E0" w:rsidP="00757D1A">
      <w:pPr>
        <w:pStyle w:val="BodyText"/>
        <w:spacing w:before="91"/>
        <w:ind w:left="0" w:right="666"/>
        <w:jc w:val="both"/>
        <w:rPr>
          <w:rFonts w:cs="Calibri"/>
          <w:sz w:val="20"/>
          <w:szCs w:val="20"/>
        </w:rPr>
      </w:pPr>
      <w:r w:rsidRPr="00757D1A">
        <w:rPr>
          <w:w w:val="90"/>
          <w:sz w:val="20"/>
          <w:szCs w:val="20"/>
        </w:rPr>
        <w:t>The</w:t>
      </w:r>
      <w:r w:rsidRPr="00757D1A">
        <w:rPr>
          <w:spacing w:val="-7"/>
          <w:w w:val="90"/>
          <w:sz w:val="20"/>
          <w:szCs w:val="20"/>
        </w:rPr>
        <w:t xml:space="preserve"> </w:t>
      </w:r>
      <w:r w:rsidRPr="00757D1A">
        <w:rPr>
          <w:w w:val="90"/>
          <w:sz w:val="20"/>
          <w:szCs w:val="20"/>
        </w:rPr>
        <w:t>weighted</w:t>
      </w:r>
      <w:r w:rsidRPr="00757D1A">
        <w:rPr>
          <w:spacing w:val="-7"/>
          <w:w w:val="90"/>
          <w:sz w:val="20"/>
          <w:szCs w:val="20"/>
        </w:rPr>
        <w:t xml:space="preserve"> </w:t>
      </w:r>
      <w:r w:rsidRPr="00757D1A">
        <w:rPr>
          <w:w w:val="90"/>
          <w:sz w:val="20"/>
          <w:szCs w:val="20"/>
        </w:rPr>
        <w:t>average</w:t>
      </w:r>
      <w:r w:rsidRPr="00757D1A">
        <w:rPr>
          <w:spacing w:val="-7"/>
          <w:w w:val="90"/>
          <w:sz w:val="20"/>
          <w:szCs w:val="20"/>
        </w:rPr>
        <w:t xml:space="preserve"> </w:t>
      </w:r>
      <w:r w:rsidRPr="00757D1A">
        <w:rPr>
          <w:w w:val="90"/>
          <w:sz w:val="20"/>
          <w:szCs w:val="20"/>
        </w:rPr>
        <w:t>number</w:t>
      </w:r>
      <w:r w:rsidRPr="00757D1A">
        <w:rPr>
          <w:spacing w:val="-7"/>
          <w:w w:val="90"/>
          <w:sz w:val="20"/>
          <w:szCs w:val="20"/>
        </w:rPr>
        <w:t xml:space="preserve"> </w:t>
      </w:r>
      <w:r w:rsidRPr="00757D1A">
        <w:rPr>
          <w:w w:val="90"/>
          <w:sz w:val="20"/>
          <w:szCs w:val="20"/>
        </w:rPr>
        <w:t>of</w:t>
      </w:r>
      <w:r w:rsidRPr="00757D1A">
        <w:rPr>
          <w:spacing w:val="-7"/>
          <w:w w:val="90"/>
          <w:sz w:val="20"/>
          <w:szCs w:val="20"/>
        </w:rPr>
        <w:t xml:space="preserve"> </w:t>
      </w:r>
      <w:r w:rsidRPr="00757D1A">
        <w:rPr>
          <w:w w:val="90"/>
          <w:sz w:val="20"/>
          <w:szCs w:val="20"/>
        </w:rPr>
        <w:t>shares</w:t>
      </w:r>
      <w:r w:rsidRPr="00757D1A">
        <w:rPr>
          <w:spacing w:val="-7"/>
          <w:w w:val="90"/>
          <w:sz w:val="20"/>
          <w:szCs w:val="20"/>
        </w:rPr>
        <w:t xml:space="preserve"> </w:t>
      </w:r>
      <w:r w:rsidRPr="00757D1A">
        <w:rPr>
          <w:w w:val="90"/>
          <w:sz w:val="20"/>
          <w:szCs w:val="20"/>
        </w:rPr>
        <w:t>excludes</w:t>
      </w:r>
      <w:r w:rsidRPr="00757D1A">
        <w:rPr>
          <w:spacing w:val="-7"/>
          <w:w w:val="90"/>
          <w:sz w:val="20"/>
          <w:szCs w:val="20"/>
        </w:rPr>
        <w:t xml:space="preserve"> </w:t>
      </w:r>
      <w:r w:rsidRPr="00757D1A">
        <w:rPr>
          <w:w w:val="90"/>
          <w:sz w:val="20"/>
          <w:szCs w:val="20"/>
        </w:rPr>
        <w:t>183,953</w:t>
      </w:r>
      <w:r w:rsidRPr="00757D1A">
        <w:rPr>
          <w:spacing w:val="-7"/>
          <w:w w:val="90"/>
          <w:sz w:val="20"/>
          <w:szCs w:val="20"/>
        </w:rPr>
        <w:t xml:space="preserve"> </w:t>
      </w:r>
      <w:r w:rsidRPr="00757D1A">
        <w:rPr>
          <w:w w:val="90"/>
          <w:sz w:val="20"/>
          <w:szCs w:val="20"/>
        </w:rPr>
        <w:t>(2017:</w:t>
      </w:r>
      <w:r w:rsidRPr="00757D1A">
        <w:rPr>
          <w:spacing w:val="-7"/>
          <w:w w:val="90"/>
          <w:sz w:val="20"/>
          <w:szCs w:val="20"/>
        </w:rPr>
        <w:t xml:space="preserve"> </w:t>
      </w:r>
      <w:r w:rsidRPr="00757D1A">
        <w:rPr>
          <w:w w:val="90"/>
          <w:sz w:val="20"/>
          <w:szCs w:val="20"/>
        </w:rPr>
        <w:t>183,953)</w:t>
      </w:r>
      <w:r w:rsidRPr="00757D1A">
        <w:rPr>
          <w:spacing w:val="-7"/>
          <w:w w:val="90"/>
          <w:sz w:val="20"/>
          <w:szCs w:val="20"/>
        </w:rPr>
        <w:t xml:space="preserve"> </w:t>
      </w:r>
      <w:r w:rsidRPr="00757D1A">
        <w:rPr>
          <w:w w:val="90"/>
          <w:sz w:val="20"/>
          <w:szCs w:val="20"/>
        </w:rPr>
        <w:t>shares</w:t>
      </w:r>
      <w:r w:rsidRPr="00757D1A">
        <w:rPr>
          <w:spacing w:val="-7"/>
          <w:w w:val="90"/>
          <w:sz w:val="20"/>
          <w:szCs w:val="20"/>
        </w:rPr>
        <w:t xml:space="preserve"> </w:t>
      </w:r>
      <w:r w:rsidRPr="00757D1A">
        <w:rPr>
          <w:w w:val="90"/>
          <w:sz w:val="20"/>
          <w:szCs w:val="20"/>
        </w:rPr>
        <w:t>held</w:t>
      </w:r>
      <w:r w:rsidRPr="00757D1A">
        <w:rPr>
          <w:spacing w:val="-7"/>
          <w:w w:val="90"/>
          <w:sz w:val="20"/>
          <w:szCs w:val="20"/>
        </w:rPr>
        <w:t xml:space="preserve"> </w:t>
      </w:r>
      <w:r w:rsidRPr="00757D1A">
        <w:rPr>
          <w:w w:val="90"/>
          <w:sz w:val="20"/>
          <w:szCs w:val="20"/>
        </w:rPr>
        <w:t>by</w:t>
      </w:r>
      <w:r w:rsidRPr="00757D1A">
        <w:rPr>
          <w:spacing w:val="-7"/>
          <w:w w:val="90"/>
          <w:sz w:val="20"/>
          <w:szCs w:val="20"/>
        </w:rPr>
        <w:t xml:space="preserve"> </w:t>
      </w:r>
      <w:r w:rsidRPr="00757D1A">
        <w:rPr>
          <w:w w:val="90"/>
          <w:sz w:val="20"/>
          <w:szCs w:val="20"/>
        </w:rPr>
        <w:t>the</w:t>
      </w:r>
      <w:r w:rsidRPr="00757D1A">
        <w:rPr>
          <w:spacing w:val="-7"/>
          <w:w w:val="90"/>
          <w:sz w:val="20"/>
          <w:szCs w:val="20"/>
        </w:rPr>
        <w:t xml:space="preserve"> </w:t>
      </w:r>
      <w:r w:rsidRPr="00757D1A">
        <w:rPr>
          <w:w w:val="90"/>
          <w:sz w:val="20"/>
          <w:szCs w:val="20"/>
        </w:rPr>
        <w:t>Employee</w:t>
      </w:r>
      <w:r w:rsidRPr="00757D1A">
        <w:rPr>
          <w:spacing w:val="-7"/>
          <w:w w:val="90"/>
          <w:sz w:val="20"/>
          <w:szCs w:val="20"/>
        </w:rPr>
        <w:t xml:space="preserve"> </w:t>
      </w:r>
      <w:r w:rsidRPr="00757D1A">
        <w:rPr>
          <w:w w:val="90"/>
          <w:sz w:val="20"/>
          <w:szCs w:val="20"/>
        </w:rPr>
        <w:t>Share</w:t>
      </w:r>
      <w:r w:rsidRPr="00757D1A">
        <w:rPr>
          <w:spacing w:val="-7"/>
          <w:w w:val="90"/>
          <w:sz w:val="20"/>
          <w:szCs w:val="20"/>
        </w:rPr>
        <w:t xml:space="preserve"> </w:t>
      </w:r>
      <w:r w:rsidRPr="00757D1A">
        <w:rPr>
          <w:w w:val="90"/>
          <w:sz w:val="20"/>
          <w:szCs w:val="20"/>
        </w:rPr>
        <w:t>Benefit</w:t>
      </w:r>
      <w:r w:rsidRPr="00757D1A">
        <w:rPr>
          <w:spacing w:val="-7"/>
          <w:w w:val="90"/>
          <w:sz w:val="20"/>
          <w:szCs w:val="20"/>
        </w:rPr>
        <w:t xml:space="preserve"> </w:t>
      </w:r>
      <w:r w:rsidRPr="00757D1A">
        <w:rPr>
          <w:spacing w:val="-3"/>
          <w:w w:val="90"/>
          <w:sz w:val="20"/>
          <w:szCs w:val="20"/>
        </w:rPr>
        <w:t>Trust.</w:t>
      </w:r>
    </w:p>
    <w:p w:rsidR="00E63736" w:rsidRDefault="00E63736" w:rsidP="00783105">
      <w:pPr>
        <w:pStyle w:val="Heading6"/>
        <w:ind w:right="-19"/>
        <w:rPr>
          <w:rFonts w:cs="Calibri"/>
          <w:b w:val="0"/>
          <w:bCs w:val="0"/>
        </w:rPr>
      </w:pPr>
    </w:p>
    <w:sectPr w:rsidR="00E63736" w:rsidSect="008A76EF">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7FC"/>
    <w:multiLevelType w:val="hybridMultilevel"/>
    <w:tmpl w:val="D49012B6"/>
    <w:lvl w:ilvl="0" w:tplc="53F8BDDE">
      <w:start w:val="1"/>
      <w:numFmt w:val="decimal"/>
      <w:lvlText w:val="%1."/>
      <w:lvlJc w:val="left"/>
      <w:pPr>
        <w:ind w:left="1360" w:hanging="227"/>
      </w:pPr>
      <w:rPr>
        <w:rFonts w:ascii="Calibri" w:eastAsia="Calibri" w:hAnsi="Calibri" w:hint="default"/>
        <w:color w:val="231F20"/>
        <w:w w:val="87"/>
        <w:sz w:val="18"/>
        <w:szCs w:val="18"/>
      </w:rPr>
    </w:lvl>
    <w:lvl w:ilvl="1" w:tplc="8F58A032">
      <w:start w:val="1"/>
      <w:numFmt w:val="bullet"/>
      <w:lvlText w:val="•"/>
      <w:lvlJc w:val="left"/>
      <w:pPr>
        <w:ind w:left="2414" w:hanging="227"/>
      </w:pPr>
      <w:rPr>
        <w:rFonts w:hint="default"/>
      </w:rPr>
    </w:lvl>
    <w:lvl w:ilvl="2" w:tplc="45D439E6">
      <w:start w:val="1"/>
      <w:numFmt w:val="bullet"/>
      <w:lvlText w:val="•"/>
      <w:lvlJc w:val="left"/>
      <w:pPr>
        <w:ind w:left="3469" w:hanging="227"/>
      </w:pPr>
      <w:rPr>
        <w:rFonts w:hint="default"/>
      </w:rPr>
    </w:lvl>
    <w:lvl w:ilvl="3" w:tplc="BA1C4BD2">
      <w:start w:val="1"/>
      <w:numFmt w:val="bullet"/>
      <w:lvlText w:val="•"/>
      <w:lvlJc w:val="left"/>
      <w:pPr>
        <w:ind w:left="4523" w:hanging="227"/>
      </w:pPr>
      <w:rPr>
        <w:rFonts w:hint="default"/>
      </w:rPr>
    </w:lvl>
    <w:lvl w:ilvl="4" w:tplc="0926570A">
      <w:start w:val="1"/>
      <w:numFmt w:val="bullet"/>
      <w:lvlText w:val="•"/>
      <w:lvlJc w:val="left"/>
      <w:pPr>
        <w:ind w:left="5578" w:hanging="227"/>
      </w:pPr>
      <w:rPr>
        <w:rFonts w:hint="default"/>
      </w:rPr>
    </w:lvl>
    <w:lvl w:ilvl="5" w:tplc="B6A8E31E">
      <w:start w:val="1"/>
      <w:numFmt w:val="bullet"/>
      <w:lvlText w:val="•"/>
      <w:lvlJc w:val="left"/>
      <w:pPr>
        <w:ind w:left="6632" w:hanging="227"/>
      </w:pPr>
      <w:rPr>
        <w:rFonts w:hint="default"/>
      </w:rPr>
    </w:lvl>
    <w:lvl w:ilvl="6" w:tplc="74C87C5C">
      <w:start w:val="1"/>
      <w:numFmt w:val="bullet"/>
      <w:lvlText w:val="•"/>
      <w:lvlJc w:val="left"/>
      <w:pPr>
        <w:ind w:left="7687" w:hanging="227"/>
      </w:pPr>
      <w:rPr>
        <w:rFonts w:hint="default"/>
      </w:rPr>
    </w:lvl>
    <w:lvl w:ilvl="7" w:tplc="52E20AE4">
      <w:start w:val="1"/>
      <w:numFmt w:val="bullet"/>
      <w:lvlText w:val="•"/>
      <w:lvlJc w:val="left"/>
      <w:pPr>
        <w:ind w:left="8741" w:hanging="227"/>
      </w:pPr>
      <w:rPr>
        <w:rFonts w:hint="default"/>
      </w:rPr>
    </w:lvl>
    <w:lvl w:ilvl="8" w:tplc="28A0D0E6">
      <w:start w:val="1"/>
      <w:numFmt w:val="bullet"/>
      <w:lvlText w:val="•"/>
      <w:lvlJc w:val="left"/>
      <w:pPr>
        <w:ind w:left="9796" w:hanging="227"/>
      </w:pPr>
      <w:rPr>
        <w:rFonts w:hint="default"/>
      </w:rPr>
    </w:lvl>
  </w:abstractNum>
  <w:abstractNum w:abstractNumId="1" w15:restartNumberingAfterBreak="0">
    <w:nsid w:val="072E304E"/>
    <w:multiLevelType w:val="hybridMultilevel"/>
    <w:tmpl w:val="94DA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A5D95"/>
    <w:multiLevelType w:val="hybridMultilevel"/>
    <w:tmpl w:val="CB82CF5E"/>
    <w:lvl w:ilvl="0" w:tplc="9B582AE8">
      <w:start w:val="1"/>
      <w:numFmt w:val="decimal"/>
      <w:lvlText w:val="%1."/>
      <w:lvlJc w:val="left"/>
      <w:pPr>
        <w:ind w:left="775" w:hanging="360"/>
      </w:pPr>
      <w:rPr>
        <w:b/>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3" w15:restartNumberingAfterBreak="0">
    <w:nsid w:val="105010F1"/>
    <w:multiLevelType w:val="hybridMultilevel"/>
    <w:tmpl w:val="33CCA418"/>
    <w:lvl w:ilvl="0" w:tplc="D5966EF4">
      <w:start w:val="1"/>
      <w:numFmt w:val="bullet"/>
      <w:lvlText w:val="•"/>
      <w:lvlJc w:val="left"/>
      <w:pPr>
        <w:ind w:left="740" w:hanging="227"/>
      </w:pPr>
      <w:rPr>
        <w:rFonts w:ascii="Calibri" w:eastAsia="Calibri" w:hAnsi="Calibri" w:hint="default"/>
        <w:color w:val="231F20"/>
        <w:w w:val="121"/>
        <w:sz w:val="18"/>
        <w:szCs w:val="18"/>
      </w:rPr>
    </w:lvl>
    <w:lvl w:ilvl="1" w:tplc="0122C2DE">
      <w:start w:val="1"/>
      <w:numFmt w:val="bullet"/>
      <w:lvlText w:val="•"/>
      <w:lvlJc w:val="left"/>
      <w:pPr>
        <w:ind w:left="1360" w:hanging="227"/>
      </w:pPr>
      <w:rPr>
        <w:rFonts w:ascii="Calibri" w:eastAsia="Calibri" w:hAnsi="Calibri" w:hint="default"/>
        <w:color w:val="231F20"/>
        <w:w w:val="121"/>
        <w:sz w:val="18"/>
        <w:szCs w:val="18"/>
      </w:rPr>
    </w:lvl>
    <w:lvl w:ilvl="2" w:tplc="78EEE848">
      <w:start w:val="1"/>
      <w:numFmt w:val="bullet"/>
      <w:lvlText w:val="•"/>
      <w:lvlJc w:val="left"/>
      <w:pPr>
        <w:ind w:left="1514" w:hanging="227"/>
      </w:pPr>
      <w:rPr>
        <w:rFonts w:hint="default"/>
      </w:rPr>
    </w:lvl>
    <w:lvl w:ilvl="3" w:tplc="D0C80FF8">
      <w:start w:val="1"/>
      <w:numFmt w:val="bullet"/>
      <w:lvlText w:val="•"/>
      <w:lvlJc w:val="left"/>
      <w:pPr>
        <w:ind w:left="1668" w:hanging="227"/>
      </w:pPr>
      <w:rPr>
        <w:rFonts w:hint="default"/>
      </w:rPr>
    </w:lvl>
    <w:lvl w:ilvl="4" w:tplc="17B00BF2">
      <w:start w:val="1"/>
      <w:numFmt w:val="bullet"/>
      <w:lvlText w:val="•"/>
      <w:lvlJc w:val="left"/>
      <w:pPr>
        <w:ind w:left="1823" w:hanging="227"/>
      </w:pPr>
      <w:rPr>
        <w:rFonts w:hint="default"/>
      </w:rPr>
    </w:lvl>
    <w:lvl w:ilvl="5" w:tplc="B8CE67AE">
      <w:start w:val="1"/>
      <w:numFmt w:val="bullet"/>
      <w:lvlText w:val="•"/>
      <w:lvlJc w:val="left"/>
      <w:pPr>
        <w:ind w:left="1977" w:hanging="227"/>
      </w:pPr>
      <w:rPr>
        <w:rFonts w:hint="default"/>
      </w:rPr>
    </w:lvl>
    <w:lvl w:ilvl="6" w:tplc="D8BE81B6">
      <w:start w:val="1"/>
      <w:numFmt w:val="bullet"/>
      <w:lvlText w:val="•"/>
      <w:lvlJc w:val="left"/>
      <w:pPr>
        <w:ind w:left="2132" w:hanging="227"/>
      </w:pPr>
      <w:rPr>
        <w:rFonts w:hint="default"/>
      </w:rPr>
    </w:lvl>
    <w:lvl w:ilvl="7" w:tplc="C360E798">
      <w:start w:val="1"/>
      <w:numFmt w:val="bullet"/>
      <w:lvlText w:val="•"/>
      <w:lvlJc w:val="left"/>
      <w:pPr>
        <w:ind w:left="2286" w:hanging="227"/>
      </w:pPr>
      <w:rPr>
        <w:rFonts w:hint="default"/>
      </w:rPr>
    </w:lvl>
    <w:lvl w:ilvl="8" w:tplc="760E806E">
      <w:start w:val="1"/>
      <w:numFmt w:val="bullet"/>
      <w:lvlText w:val="•"/>
      <w:lvlJc w:val="left"/>
      <w:pPr>
        <w:ind w:left="2441" w:hanging="227"/>
      </w:pPr>
      <w:rPr>
        <w:rFonts w:hint="default"/>
      </w:rPr>
    </w:lvl>
  </w:abstractNum>
  <w:abstractNum w:abstractNumId="4" w15:restartNumberingAfterBreak="0">
    <w:nsid w:val="1932508F"/>
    <w:multiLevelType w:val="hybridMultilevel"/>
    <w:tmpl w:val="242C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55435"/>
    <w:multiLevelType w:val="hybridMultilevel"/>
    <w:tmpl w:val="9DEA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C0825"/>
    <w:multiLevelType w:val="hybridMultilevel"/>
    <w:tmpl w:val="4FD88CA6"/>
    <w:lvl w:ilvl="0" w:tplc="45367B72">
      <w:start w:val="1"/>
      <w:numFmt w:val="decimal"/>
      <w:lvlText w:val="%1."/>
      <w:lvlJc w:val="left"/>
      <w:pPr>
        <w:ind w:left="780" w:hanging="227"/>
        <w:jc w:val="right"/>
      </w:pPr>
      <w:rPr>
        <w:rFonts w:ascii="Calibri" w:eastAsia="Calibri" w:hAnsi="Calibri" w:hint="default"/>
        <w:color w:val="231F20"/>
        <w:w w:val="87"/>
        <w:sz w:val="18"/>
        <w:szCs w:val="18"/>
      </w:rPr>
    </w:lvl>
    <w:lvl w:ilvl="1" w:tplc="5224A128">
      <w:start w:val="1"/>
      <w:numFmt w:val="lowerRoman"/>
      <w:lvlText w:val="(%2)"/>
      <w:lvlJc w:val="left"/>
      <w:pPr>
        <w:ind w:left="1064" w:hanging="284"/>
      </w:pPr>
      <w:rPr>
        <w:rFonts w:ascii="Calibri" w:eastAsia="Calibri" w:hAnsi="Calibri" w:hint="default"/>
        <w:color w:val="231F20"/>
        <w:w w:val="79"/>
        <w:sz w:val="18"/>
        <w:szCs w:val="18"/>
      </w:rPr>
    </w:lvl>
    <w:lvl w:ilvl="2" w:tplc="118A2D2E">
      <w:start w:val="1"/>
      <w:numFmt w:val="bullet"/>
      <w:lvlText w:val="•"/>
      <w:lvlJc w:val="left"/>
      <w:pPr>
        <w:ind w:left="1640" w:hanging="284"/>
      </w:pPr>
      <w:rPr>
        <w:rFonts w:hint="default"/>
      </w:rPr>
    </w:lvl>
    <w:lvl w:ilvl="3" w:tplc="CD3CED68">
      <w:start w:val="1"/>
      <w:numFmt w:val="bullet"/>
      <w:lvlText w:val="•"/>
      <w:lvlJc w:val="left"/>
      <w:pPr>
        <w:ind w:left="2723" w:hanging="284"/>
      </w:pPr>
      <w:rPr>
        <w:rFonts w:hint="default"/>
      </w:rPr>
    </w:lvl>
    <w:lvl w:ilvl="4" w:tplc="64F0D2E6">
      <w:start w:val="1"/>
      <w:numFmt w:val="bullet"/>
      <w:lvlText w:val="•"/>
      <w:lvlJc w:val="left"/>
      <w:pPr>
        <w:ind w:left="3806" w:hanging="284"/>
      </w:pPr>
      <w:rPr>
        <w:rFonts w:hint="default"/>
      </w:rPr>
    </w:lvl>
    <w:lvl w:ilvl="5" w:tplc="437421EC">
      <w:start w:val="1"/>
      <w:numFmt w:val="bullet"/>
      <w:lvlText w:val="•"/>
      <w:lvlJc w:val="left"/>
      <w:pPr>
        <w:ind w:left="4889" w:hanging="284"/>
      </w:pPr>
      <w:rPr>
        <w:rFonts w:hint="default"/>
      </w:rPr>
    </w:lvl>
    <w:lvl w:ilvl="6" w:tplc="DCDEE316">
      <w:start w:val="1"/>
      <w:numFmt w:val="bullet"/>
      <w:lvlText w:val="•"/>
      <w:lvlJc w:val="left"/>
      <w:pPr>
        <w:ind w:left="5972" w:hanging="284"/>
      </w:pPr>
      <w:rPr>
        <w:rFonts w:hint="default"/>
      </w:rPr>
    </w:lvl>
    <w:lvl w:ilvl="7" w:tplc="5D28559A">
      <w:start w:val="1"/>
      <w:numFmt w:val="bullet"/>
      <w:lvlText w:val="•"/>
      <w:lvlJc w:val="left"/>
      <w:pPr>
        <w:ind w:left="7055" w:hanging="284"/>
      </w:pPr>
      <w:rPr>
        <w:rFonts w:hint="default"/>
      </w:rPr>
    </w:lvl>
    <w:lvl w:ilvl="8" w:tplc="58040C22">
      <w:start w:val="1"/>
      <w:numFmt w:val="bullet"/>
      <w:lvlText w:val="•"/>
      <w:lvlJc w:val="left"/>
      <w:pPr>
        <w:ind w:left="8139" w:hanging="284"/>
      </w:pPr>
      <w:rPr>
        <w:rFonts w:hint="default"/>
      </w:rPr>
    </w:lvl>
  </w:abstractNum>
  <w:abstractNum w:abstractNumId="7" w15:restartNumberingAfterBreak="0">
    <w:nsid w:val="262D5551"/>
    <w:multiLevelType w:val="hybridMultilevel"/>
    <w:tmpl w:val="9B5E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65FAE"/>
    <w:multiLevelType w:val="hybridMultilevel"/>
    <w:tmpl w:val="9E9C4982"/>
    <w:lvl w:ilvl="0" w:tplc="96BAFAB8">
      <w:start w:val="20"/>
      <w:numFmt w:val="decimal"/>
      <w:lvlText w:val="%1."/>
      <w:lvlJc w:val="left"/>
      <w:pPr>
        <w:ind w:left="820" w:hanging="267"/>
        <w:jc w:val="right"/>
      </w:pPr>
      <w:rPr>
        <w:rFonts w:ascii="Calibri" w:eastAsia="Calibri" w:hAnsi="Calibri" w:hint="default"/>
        <w:b/>
        <w:bCs/>
        <w:color w:val="636466"/>
        <w:w w:val="86"/>
        <w:sz w:val="20"/>
        <w:szCs w:val="20"/>
      </w:rPr>
    </w:lvl>
    <w:lvl w:ilvl="1" w:tplc="E6C6DBB8">
      <w:start w:val="1"/>
      <w:numFmt w:val="bullet"/>
      <w:lvlText w:val="•"/>
      <w:lvlJc w:val="left"/>
      <w:pPr>
        <w:ind w:left="1768" w:hanging="267"/>
      </w:pPr>
      <w:rPr>
        <w:rFonts w:hint="default"/>
      </w:rPr>
    </w:lvl>
    <w:lvl w:ilvl="2" w:tplc="B2784B7E">
      <w:start w:val="1"/>
      <w:numFmt w:val="bullet"/>
      <w:lvlText w:val="•"/>
      <w:lvlJc w:val="left"/>
      <w:pPr>
        <w:ind w:left="2717" w:hanging="267"/>
      </w:pPr>
      <w:rPr>
        <w:rFonts w:hint="default"/>
      </w:rPr>
    </w:lvl>
    <w:lvl w:ilvl="3" w:tplc="7C80ABEE">
      <w:start w:val="1"/>
      <w:numFmt w:val="bullet"/>
      <w:lvlText w:val="•"/>
      <w:lvlJc w:val="left"/>
      <w:pPr>
        <w:ind w:left="3665" w:hanging="267"/>
      </w:pPr>
      <w:rPr>
        <w:rFonts w:hint="default"/>
      </w:rPr>
    </w:lvl>
    <w:lvl w:ilvl="4" w:tplc="7362D6D0">
      <w:start w:val="1"/>
      <w:numFmt w:val="bullet"/>
      <w:lvlText w:val="•"/>
      <w:lvlJc w:val="left"/>
      <w:pPr>
        <w:ind w:left="4614" w:hanging="267"/>
      </w:pPr>
      <w:rPr>
        <w:rFonts w:hint="default"/>
      </w:rPr>
    </w:lvl>
    <w:lvl w:ilvl="5" w:tplc="78A6FAD4">
      <w:start w:val="1"/>
      <w:numFmt w:val="bullet"/>
      <w:lvlText w:val="•"/>
      <w:lvlJc w:val="left"/>
      <w:pPr>
        <w:ind w:left="5562" w:hanging="267"/>
      </w:pPr>
      <w:rPr>
        <w:rFonts w:hint="default"/>
      </w:rPr>
    </w:lvl>
    <w:lvl w:ilvl="6" w:tplc="6160035A">
      <w:start w:val="1"/>
      <w:numFmt w:val="bullet"/>
      <w:lvlText w:val="•"/>
      <w:lvlJc w:val="left"/>
      <w:pPr>
        <w:ind w:left="6511" w:hanging="267"/>
      </w:pPr>
      <w:rPr>
        <w:rFonts w:hint="default"/>
      </w:rPr>
    </w:lvl>
    <w:lvl w:ilvl="7" w:tplc="16DC6946">
      <w:start w:val="1"/>
      <w:numFmt w:val="bullet"/>
      <w:lvlText w:val="•"/>
      <w:lvlJc w:val="left"/>
      <w:pPr>
        <w:ind w:left="7459" w:hanging="267"/>
      </w:pPr>
      <w:rPr>
        <w:rFonts w:hint="default"/>
      </w:rPr>
    </w:lvl>
    <w:lvl w:ilvl="8" w:tplc="3026B24C">
      <w:start w:val="1"/>
      <w:numFmt w:val="bullet"/>
      <w:lvlText w:val="•"/>
      <w:lvlJc w:val="left"/>
      <w:pPr>
        <w:ind w:left="8408" w:hanging="267"/>
      </w:pPr>
      <w:rPr>
        <w:rFonts w:hint="default"/>
      </w:rPr>
    </w:lvl>
  </w:abstractNum>
  <w:abstractNum w:abstractNumId="9" w15:restartNumberingAfterBreak="0">
    <w:nsid w:val="28EC0E02"/>
    <w:multiLevelType w:val="hybridMultilevel"/>
    <w:tmpl w:val="7818C390"/>
    <w:lvl w:ilvl="0" w:tplc="8B12D792">
      <w:start w:val="2"/>
      <w:numFmt w:val="decimal"/>
      <w:lvlText w:val="%1."/>
      <w:lvlJc w:val="left"/>
      <w:pPr>
        <w:ind w:left="731" w:hanging="178"/>
      </w:pPr>
      <w:rPr>
        <w:rFonts w:ascii="Calibri" w:eastAsia="Calibri" w:hAnsi="Calibri" w:hint="default"/>
        <w:b/>
        <w:bCs/>
        <w:color w:val="636466"/>
        <w:w w:val="86"/>
        <w:sz w:val="20"/>
        <w:szCs w:val="20"/>
      </w:rPr>
    </w:lvl>
    <w:lvl w:ilvl="1" w:tplc="92AEC622">
      <w:start w:val="7"/>
      <w:numFmt w:val="decimal"/>
      <w:lvlText w:val="%2."/>
      <w:lvlJc w:val="left"/>
      <w:pPr>
        <w:ind w:left="1311" w:hanging="178"/>
        <w:jc w:val="right"/>
      </w:pPr>
      <w:rPr>
        <w:rFonts w:ascii="Calibri" w:eastAsia="Calibri" w:hAnsi="Calibri" w:hint="default"/>
        <w:b/>
        <w:bCs/>
        <w:color w:val="636466"/>
        <w:w w:val="86"/>
        <w:sz w:val="20"/>
        <w:szCs w:val="20"/>
      </w:rPr>
    </w:lvl>
    <w:lvl w:ilvl="2" w:tplc="785862C0">
      <w:start w:val="11"/>
      <w:numFmt w:val="decimal"/>
      <w:lvlText w:val="%3."/>
      <w:lvlJc w:val="left"/>
      <w:pPr>
        <w:ind w:left="1400" w:hanging="267"/>
        <w:jc w:val="right"/>
      </w:pPr>
      <w:rPr>
        <w:rFonts w:ascii="Calibri" w:eastAsia="Calibri" w:hAnsi="Calibri" w:hint="default"/>
        <w:b/>
        <w:bCs/>
        <w:color w:val="636466"/>
        <w:w w:val="86"/>
        <w:sz w:val="20"/>
        <w:szCs w:val="20"/>
      </w:rPr>
    </w:lvl>
    <w:lvl w:ilvl="3" w:tplc="BBA8CDB2">
      <w:start w:val="1"/>
      <w:numFmt w:val="bullet"/>
      <w:lvlText w:val="•"/>
      <w:lvlJc w:val="left"/>
      <w:pPr>
        <w:ind w:left="2513" w:hanging="267"/>
      </w:pPr>
      <w:rPr>
        <w:rFonts w:hint="default"/>
      </w:rPr>
    </w:lvl>
    <w:lvl w:ilvl="4" w:tplc="B172D938">
      <w:start w:val="1"/>
      <w:numFmt w:val="bullet"/>
      <w:lvlText w:val="•"/>
      <w:lvlJc w:val="left"/>
      <w:pPr>
        <w:ind w:left="3626" w:hanging="267"/>
      </w:pPr>
      <w:rPr>
        <w:rFonts w:hint="default"/>
      </w:rPr>
    </w:lvl>
    <w:lvl w:ilvl="5" w:tplc="D28829AA">
      <w:start w:val="1"/>
      <w:numFmt w:val="bullet"/>
      <w:lvlText w:val="•"/>
      <w:lvlJc w:val="left"/>
      <w:pPr>
        <w:ind w:left="4739" w:hanging="267"/>
      </w:pPr>
      <w:rPr>
        <w:rFonts w:hint="default"/>
      </w:rPr>
    </w:lvl>
    <w:lvl w:ilvl="6" w:tplc="E6A27C88">
      <w:start w:val="1"/>
      <w:numFmt w:val="bullet"/>
      <w:lvlText w:val="•"/>
      <w:lvlJc w:val="left"/>
      <w:pPr>
        <w:ind w:left="5852" w:hanging="267"/>
      </w:pPr>
      <w:rPr>
        <w:rFonts w:hint="default"/>
      </w:rPr>
    </w:lvl>
    <w:lvl w:ilvl="7" w:tplc="D86C5C22">
      <w:start w:val="1"/>
      <w:numFmt w:val="bullet"/>
      <w:lvlText w:val="•"/>
      <w:lvlJc w:val="left"/>
      <w:pPr>
        <w:ind w:left="6965" w:hanging="267"/>
      </w:pPr>
      <w:rPr>
        <w:rFonts w:hint="default"/>
      </w:rPr>
    </w:lvl>
    <w:lvl w:ilvl="8" w:tplc="FB36D32E">
      <w:start w:val="1"/>
      <w:numFmt w:val="bullet"/>
      <w:lvlText w:val="•"/>
      <w:lvlJc w:val="left"/>
      <w:pPr>
        <w:ind w:left="8079" w:hanging="267"/>
      </w:pPr>
      <w:rPr>
        <w:rFonts w:hint="default"/>
      </w:rPr>
    </w:lvl>
  </w:abstractNum>
  <w:abstractNum w:abstractNumId="10" w15:restartNumberingAfterBreak="0">
    <w:nsid w:val="294034B3"/>
    <w:multiLevelType w:val="hybridMultilevel"/>
    <w:tmpl w:val="186E7F72"/>
    <w:lvl w:ilvl="0" w:tplc="5F387B04">
      <w:start w:val="1"/>
      <w:numFmt w:val="decimal"/>
      <w:lvlText w:val="%1."/>
      <w:lvlJc w:val="left"/>
      <w:pPr>
        <w:ind w:left="731" w:hanging="178"/>
        <w:jc w:val="right"/>
      </w:pPr>
      <w:rPr>
        <w:rFonts w:ascii="Calibri" w:eastAsia="Calibri" w:hAnsi="Calibri" w:hint="default"/>
        <w:b/>
        <w:bCs/>
        <w:color w:val="636466"/>
        <w:w w:val="86"/>
        <w:sz w:val="20"/>
        <w:szCs w:val="20"/>
      </w:rPr>
    </w:lvl>
    <w:lvl w:ilvl="1" w:tplc="C082D1DA">
      <w:start w:val="1"/>
      <w:numFmt w:val="bullet"/>
      <w:lvlText w:val="•"/>
      <w:lvlJc w:val="left"/>
      <w:pPr>
        <w:ind w:left="1696" w:hanging="178"/>
      </w:pPr>
      <w:rPr>
        <w:rFonts w:hint="default"/>
      </w:rPr>
    </w:lvl>
    <w:lvl w:ilvl="2" w:tplc="21D89FDC">
      <w:start w:val="1"/>
      <w:numFmt w:val="bullet"/>
      <w:lvlText w:val="•"/>
      <w:lvlJc w:val="left"/>
      <w:pPr>
        <w:ind w:left="2653" w:hanging="178"/>
      </w:pPr>
      <w:rPr>
        <w:rFonts w:hint="default"/>
      </w:rPr>
    </w:lvl>
    <w:lvl w:ilvl="3" w:tplc="2A5EA948">
      <w:start w:val="1"/>
      <w:numFmt w:val="bullet"/>
      <w:lvlText w:val="•"/>
      <w:lvlJc w:val="left"/>
      <w:pPr>
        <w:ind w:left="3609" w:hanging="178"/>
      </w:pPr>
      <w:rPr>
        <w:rFonts w:hint="default"/>
      </w:rPr>
    </w:lvl>
    <w:lvl w:ilvl="4" w:tplc="C13EFB94">
      <w:start w:val="1"/>
      <w:numFmt w:val="bullet"/>
      <w:lvlText w:val="•"/>
      <w:lvlJc w:val="left"/>
      <w:pPr>
        <w:ind w:left="4566" w:hanging="178"/>
      </w:pPr>
      <w:rPr>
        <w:rFonts w:hint="default"/>
      </w:rPr>
    </w:lvl>
    <w:lvl w:ilvl="5" w:tplc="FCC25D98">
      <w:start w:val="1"/>
      <w:numFmt w:val="bullet"/>
      <w:lvlText w:val="•"/>
      <w:lvlJc w:val="left"/>
      <w:pPr>
        <w:ind w:left="5522" w:hanging="178"/>
      </w:pPr>
      <w:rPr>
        <w:rFonts w:hint="default"/>
      </w:rPr>
    </w:lvl>
    <w:lvl w:ilvl="6" w:tplc="0AA0FE00">
      <w:start w:val="1"/>
      <w:numFmt w:val="bullet"/>
      <w:lvlText w:val="•"/>
      <w:lvlJc w:val="left"/>
      <w:pPr>
        <w:ind w:left="6479" w:hanging="178"/>
      </w:pPr>
      <w:rPr>
        <w:rFonts w:hint="default"/>
      </w:rPr>
    </w:lvl>
    <w:lvl w:ilvl="7" w:tplc="026EB608">
      <w:start w:val="1"/>
      <w:numFmt w:val="bullet"/>
      <w:lvlText w:val="•"/>
      <w:lvlJc w:val="left"/>
      <w:pPr>
        <w:ind w:left="7435" w:hanging="178"/>
      </w:pPr>
      <w:rPr>
        <w:rFonts w:hint="default"/>
      </w:rPr>
    </w:lvl>
    <w:lvl w:ilvl="8" w:tplc="F524F54A">
      <w:start w:val="1"/>
      <w:numFmt w:val="bullet"/>
      <w:lvlText w:val="•"/>
      <w:lvlJc w:val="left"/>
      <w:pPr>
        <w:ind w:left="8392" w:hanging="178"/>
      </w:pPr>
      <w:rPr>
        <w:rFonts w:hint="default"/>
      </w:rPr>
    </w:lvl>
  </w:abstractNum>
  <w:abstractNum w:abstractNumId="11" w15:restartNumberingAfterBreak="0">
    <w:nsid w:val="2975268E"/>
    <w:multiLevelType w:val="hybridMultilevel"/>
    <w:tmpl w:val="A36CFE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F45B60"/>
    <w:multiLevelType w:val="hybridMultilevel"/>
    <w:tmpl w:val="946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356F4"/>
    <w:multiLevelType w:val="hybridMultilevel"/>
    <w:tmpl w:val="2836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455D1"/>
    <w:multiLevelType w:val="hybridMultilevel"/>
    <w:tmpl w:val="F58810F6"/>
    <w:lvl w:ilvl="0" w:tplc="31669620">
      <w:start w:val="1"/>
      <w:numFmt w:val="decimal"/>
      <w:lvlText w:val="%1."/>
      <w:lvlJc w:val="left"/>
      <w:pPr>
        <w:ind w:left="1311" w:hanging="178"/>
      </w:pPr>
      <w:rPr>
        <w:rFonts w:ascii="Calibri" w:eastAsia="Calibri" w:hAnsi="Calibri" w:hint="default"/>
        <w:b/>
        <w:bCs/>
        <w:color w:val="636466"/>
        <w:w w:val="86"/>
        <w:sz w:val="20"/>
        <w:szCs w:val="20"/>
      </w:rPr>
    </w:lvl>
    <w:lvl w:ilvl="1" w:tplc="D79ADAFA">
      <w:start w:val="1"/>
      <w:numFmt w:val="bullet"/>
      <w:lvlText w:val="•"/>
      <w:lvlJc w:val="left"/>
      <w:pPr>
        <w:ind w:left="2378" w:hanging="178"/>
      </w:pPr>
      <w:rPr>
        <w:rFonts w:hint="default"/>
      </w:rPr>
    </w:lvl>
    <w:lvl w:ilvl="2" w:tplc="627488E6">
      <w:start w:val="1"/>
      <w:numFmt w:val="bullet"/>
      <w:lvlText w:val="•"/>
      <w:lvlJc w:val="left"/>
      <w:pPr>
        <w:ind w:left="3437" w:hanging="178"/>
      </w:pPr>
      <w:rPr>
        <w:rFonts w:hint="default"/>
      </w:rPr>
    </w:lvl>
    <w:lvl w:ilvl="3" w:tplc="79E48556">
      <w:start w:val="1"/>
      <w:numFmt w:val="bullet"/>
      <w:lvlText w:val="•"/>
      <w:lvlJc w:val="left"/>
      <w:pPr>
        <w:ind w:left="4495" w:hanging="178"/>
      </w:pPr>
      <w:rPr>
        <w:rFonts w:hint="default"/>
      </w:rPr>
    </w:lvl>
    <w:lvl w:ilvl="4" w:tplc="9C5270DA">
      <w:start w:val="1"/>
      <w:numFmt w:val="bullet"/>
      <w:lvlText w:val="•"/>
      <w:lvlJc w:val="left"/>
      <w:pPr>
        <w:ind w:left="5554" w:hanging="178"/>
      </w:pPr>
      <w:rPr>
        <w:rFonts w:hint="default"/>
      </w:rPr>
    </w:lvl>
    <w:lvl w:ilvl="5" w:tplc="F0C2F3AE">
      <w:start w:val="1"/>
      <w:numFmt w:val="bullet"/>
      <w:lvlText w:val="•"/>
      <w:lvlJc w:val="left"/>
      <w:pPr>
        <w:ind w:left="6612" w:hanging="178"/>
      </w:pPr>
      <w:rPr>
        <w:rFonts w:hint="default"/>
      </w:rPr>
    </w:lvl>
    <w:lvl w:ilvl="6" w:tplc="DF7660C0">
      <w:start w:val="1"/>
      <w:numFmt w:val="bullet"/>
      <w:lvlText w:val="•"/>
      <w:lvlJc w:val="left"/>
      <w:pPr>
        <w:ind w:left="7671" w:hanging="178"/>
      </w:pPr>
      <w:rPr>
        <w:rFonts w:hint="default"/>
      </w:rPr>
    </w:lvl>
    <w:lvl w:ilvl="7" w:tplc="08ECC59A">
      <w:start w:val="1"/>
      <w:numFmt w:val="bullet"/>
      <w:lvlText w:val="•"/>
      <w:lvlJc w:val="left"/>
      <w:pPr>
        <w:ind w:left="8729" w:hanging="178"/>
      </w:pPr>
      <w:rPr>
        <w:rFonts w:hint="default"/>
      </w:rPr>
    </w:lvl>
    <w:lvl w:ilvl="8" w:tplc="493E3858">
      <w:start w:val="1"/>
      <w:numFmt w:val="bullet"/>
      <w:lvlText w:val="•"/>
      <w:lvlJc w:val="left"/>
      <w:pPr>
        <w:ind w:left="9788" w:hanging="178"/>
      </w:pPr>
      <w:rPr>
        <w:rFonts w:hint="default"/>
      </w:rPr>
    </w:lvl>
  </w:abstractNum>
  <w:abstractNum w:abstractNumId="15" w15:restartNumberingAfterBreak="0">
    <w:nsid w:val="48581989"/>
    <w:multiLevelType w:val="hybridMultilevel"/>
    <w:tmpl w:val="82CC31A0"/>
    <w:lvl w:ilvl="0" w:tplc="391E9FB2">
      <w:start w:val="1"/>
      <w:numFmt w:val="decimal"/>
      <w:lvlText w:val="%1."/>
      <w:lvlJc w:val="left"/>
      <w:pPr>
        <w:ind w:left="780" w:hanging="227"/>
      </w:pPr>
      <w:rPr>
        <w:rFonts w:ascii="Calibri" w:eastAsia="Calibri" w:hAnsi="Calibri" w:hint="default"/>
        <w:color w:val="231F20"/>
        <w:w w:val="87"/>
        <w:sz w:val="18"/>
        <w:szCs w:val="18"/>
      </w:rPr>
    </w:lvl>
    <w:lvl w:ilvl="1" w:tplc="F64C5A52">
      <w:start w:val="1"/>
      <w:numFmt w:val="bullet"/>
      <w:lvlText w:val="•"/>
      <w:lvlJc w:val="left"/>
      <w:pPr>
        <w:ind w:left="1732" w:hanging="227"/>
      </w:pPr>
      <w:rPr>
        <w:rFonts w:hint="default"/>
      </w:rPr>
    </w:lvl>
    <w:lvl w:ilvl="2" w:tplc="68587136">
      <w:start w:val="1"/>
      <w:numFmt w:val="bullet"/>
      <w:lvlText w:val="•"/>
      <w:lvlJc w:val="left"/>
      <w:pPr>
        <w:ind w:left="2685" w:hanging="227"/>
      </w:pPr>
      <w:rPr>
        <w:rFonts w:hint="default"/>
      </w:rPr>
    </w:lvl>
    <w:lvl w:ilvl="3" w:tplc="C746524E">
      <w:start w:val="1"/>
      <w:numFmt w:val="bullet"/>
      <w:lvlText w:val="•"/>
      <w:lvlJc w:val="left"/>
      <w:pPr>
        <w:ind w:left="3637" w:hanging="227"/>
      </w:pPr>
      <w:rPr>
        <w:rFonts w:hint="default"/>
      </w:rPr>
    </w:lvl>
    <w:lvl w:ilvl="4" w:tplc="1220ADAC">
      <w:start w:val="1"/>
      <w:numFmt w:val="bullet"/>
      <w:lvlText w:val="•"/>
      <w:lvlJc w:val="left"/>
      <w:pPr>
        <w:ind w:left="4590" w:hanging="227"/>
      </w:pPr>
      <w:rPr>
        <w:rFonts w:hint="default"/>
      </w:rPr>
    </w:lvl>
    <w:lvl w:ilvl="5" w:tplc="22965B9A">
      <w:start w:val="1"/>
      <w:numFmt w:val="bullet"/>
      <w:lvlText w:val="•"/>
      <w:lvlJc w:val="left"/>
      <w:pPr>
        <w:ind w:left="5542" w:hanging="227"/>
      </w:pPr>
      <w:rPr>
        <w:rFonts w:hint="default"/>
      </w:rPr>
    </w:lvl>
    <w:lvl w:ilvl="6" w:tplc="AFC81D24">
      <w:start w:val="1"/>
      <w:numFmt w:val="bullet"/>
      <w:lvlText w:val="•"/>
      <w:lvlJc w:val="left"/>
      <w:pPr>
        <w:ind w:left="6495" w:hanging="227"/>
      </w:pPr>
      <w:rPr>
        <w:rFonts w:hint="default"/>
      </w:rPr>
    </w:lvl>
    <w:lvl w:ilvl="7" w:tplc="75467D20">
      <w:start w:val="1"/>
      <w:numFmt w:val="bullet"/>
      <w:lvlText w:val="•"/>
      <w:lvlJc w:val="left"/>
      <w:pPr>
        <w:ind w:left="7447" w:hanging="227"/>
      </w:pPr>
      <w:rPr>
        <w:rFonts w:hint="default"/>
      </w:rPr>
    </w:lvl>
    <w:lvl w:ilvl="8" w:tplc="D6004A7E">
      <w:start w:val="1"/>
      <w:numFmt w:val="bullet"/>
      <w:lvlText w:val="•"/>
      <w:lvlJc w:val="left"/>
      <w:pPr>
        <w:ind w:left="8400" w:hanging="227"/>
      </w:pPr>
      <w:rPr>
        <w:rFonts w:hint="default"/>
      </w:rPr>
    </w:lvl>
  </w:abstractNum>
  <w:abstractNum w:abstractNumId="16" w15:restartNumberingAfterBreak="0">
    <w:nsid w:val="5A7A30DE"/>
    <w:multiLevelType w:val="hybridMultilevel"/>
    <w:tmpl w:val="FE3E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31C67"/>
    <w:multiLevelType w:val="hybridMultilevel"/>
    <w:tmpl w:val="81A6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57E52"/>
    <w:multiLevelType w:val="hybridMultilevel"/>
    <w:tmpl w:val="C29A1908"/>
    <w:lvl w:ilvl="0" w:tplc="C11A96A2">
      <w:start w:val="17"/>
      <w:numFmt w:val="decimal"/>
      <w:lvlText w:val="%1."/>
      <w:lvlJc w:val="left"/>
      <w:pPr>
        <w:ind w:left="1400" w:hanging="267"/>
        <w:jc w:val="right"/>
      </w:pPr>
      <w:rPr>
        <w:rFonts w:ascii="Calibri" w:eastAsia="Calibri" w:hAnsi="Calibri" w:hint="default"/>
        <w:b/>
        <w:bCs/>
        <w:color w:val="636466"/>
        <w:w w:val="86"/>
        <w:sz w:val="20"/>
        <w:szCs w:val="20"/>
      </w:rPr>
    </w:lvl>
    <w:lvl w:ilvl="1" w:tplc="364C53CE">
      <w:start w:val="1"/>
      <w:numFmt w:val="bullet"/>
      <w:lvlText w:val="•"/>
      <w:lvlJc w:val="left"/>
      <w:pPr>
        <w:ind w:left="2450" w:hanging="267"/>
      </w:pPr>
      <w:rPr>
        <w:rFonts w:hint="default"/>
      </w:rPr>
    </w:lvl>
    <w:lvl w:ilvl="2" w:tplc="97A4E77A">
      <w:start w:val="1"/>
      <w:numFmt w:val="bullet"/>
      <w:lvlText w:val="•"/>
      <w:lvlJc w:val="left"/>
      <w:pPr>
        <w:ind w:left="3501" w:hanging="267"/>
      </w:pPr>
      <w:rPr>
        <w:rFonts w:hint="default"/>
      </w:rPr>
    </w:lvl>
    <w:lvl w:ilvl="3" w:tplc="B64C2114">
      <w:start w:val="1"/>
      <w:numFmt w:val="bullet"/>
      <w:lvlText w:val="•"/>
      <w:lvlJc w:val="left"/>
      <w:pPr>
        <w:ind w:left="4551" w:hanging="267"/>
      </w:pPr>
      <w:rPr>
        <w:rFonts w:hint="default"/>
      </w:rPr>
    </w:lvl>
    <w:lvl w:ilvl="4" w:tplc="718C9974">
      <w:start w:val="1"/>
      <w:numFmt w:val="bullet"/>
      <w:lvlText w:val="•"/>
      <w:lvlJc w:val="left"/>
      <w:pPr>
        <w:ind w:left="5602" w:hanging="267"/>
      </w:pPr>
      <w:rPr>
        <w:rFonts w:hint="default"/>
      </w:rPr>
    </w:lvl>
    <w:lvl w:ilvl="5" w:tplc="A492FB7A">
      <w:start w:val="1"/>
      <w:numFmt w:val="bullet"/>
      <w:lvlText w:val="•"/>
      <w:lvlJc w:val="left"/>
      <w:pPr>
        <w:ind w:left="6652" w:hanging="267"/>
      </w:pPr>
      <w:rPr>
        <w:rFonts w:hint="default"/>
      </w:rPr>
    </w:lvl>
    <w:lvl w:ilvl="6" w:tplc="39AAB544">
      <w:start w:val="1"/>
      <w:numFmt w:val="bullet"/>
      <w:lvlText w:val="•"/>
      <w:lvlJc w:val="left"/>
      <w:pPr>
        <w:ind w:left="7703" w:hanging="267"/>
      </w:pPr>
      <w:rPr>
        <w:rFonts w:hint="default"/>
      </w:rPr>
    </w:lvl>
    <w:lvl w:ilvl="7" w:tplc="7B3E92BE">
      <w:start w:val="1"/>
      <w:numFmt w:val="bullet"/>
      <w:lvlText w:val="•"/>
      <w:lvlJc w:val="left"/>
      <w:pPr>
        <w:ind w:left="8753" w:hanging="267"/>
      </w:pPr>
      <w:rPr>
        <w:rFonts w:hint="default"/>
      </w:rPr>
    </w:lvl>
    <w:lvl w:ilvl="8" w:tplc="FC7CD556">
      <w:start w:val="1"/>
      <w:numFmt w:val="bullet"/>
      <w:lvlText w:val="•"/>
      <w:lvlJc w:val="left"/>
      <w:pPr>
        <w:ind w:left="9804" w:hanging="267"/>
      </w:pPr>
      <w:rPr>
        <w:rFonts w:hint="default"/>
      </w:rPr>
    </w:lvl>
  </w:abstractNum>
  <w:abstractNum w:abstractNumId="19" w15:restartNumberingAfterBreak="0">
    <w:nsid w:val="6720075F"/>
    <w:multiLevelType w:val="hybridMultilevel"/>
    <w:tmpl w:val="DC9CF9E6"/>
    <w:lvl w:ilvl="0" w:tplc="7FF2FFD0">
      <w:start w:val="1"/>
      <w:numFmt w:val="lowerLetter"/>
      <w:lvlText w:val="(%1)"/>
      <w:lvlJc w:val="left"/>
      <w:pPr>
        <w:ind w:left="1363" w:hanging="231"/>
      </w:pPr>
      <w:rPr>
        <w:rFonts w:ascii="Calibri" w:eastAsia="Calibri" w:hAnsi="Calibri" w:hint="default"/>
        <w:b/>
        <w:bCs/>
        <w:color w:val="636466"/>
        <w:w w:val="94"/>
        <w:sz w:val="18"/>
        <w:szCs w:val="18"/>
      </w:rPr>
    </w:lvl>
    <w:lvl w:ilvl="1" w:tplc="7A14C390">
      <w:start w:val="1"/>
      <w:numFmt w:val="bullet"/>
      <w:lvlText w:val="•"/>
      <w:lvlJc w:val="left"/>
      <w:pPr>
        <w:ind w:left="2414" w:hanging="231"/>
      </w:pPr>
      <w:rPr>
        <w:rFonts w:hint="default"/>
      </w:rPr>
    </w:lvl>
    <w:lvl w:ilvl="2" w:tplc="2000FA40">
      <w:start w:val="1"/>
      <w:numFmt w:val="bullet"/>
      <w:lvlText w:val="•"/>
      <w:lvlJc w:val="left"/>
      <w:pPr>
        <w:ind w:left="3469" w:hanging="231"/>
      </w:pPr>
      <w:rPr>
        <w:rFonts w:hint="default"/>
      </w:rPr>
    </w:lvl>
    <w:lvl w:ilvl="3" w:tplc="1BD2C116">
      <w:start w:val="1"/>
      <w:numFmt w:val="bullet"/>
      <w:lvlText w:val="•"/>
      <w:lvlJc w:val="left"/>
      <w:pPr>
        <w:ind w:left="4523" w:hanging="231"/>
      </w:pPr>
      <w:rPr>
        <w:rFonts w:hint="default"/>
      </w:rPr>
    </w:lvl>
    <w:lvl w:ilvl="4" w:tplc="0B1455AE">
      <w:start w:val="1"/>
      <w:numFmt w:val="bullet"/>
      <w:lvlText w:val="•"/>
      <w:lvlJc w:val="left"/>
      <w:pPr>
        <w:ind w:left="5578" w:hanging="231"/>
      </w:pPr>
      <w:rPr>
        <w:rFonts w:hint="default"/>
      </w:rPr>
    </w:lvl>
    <w:lvl w:ilvl="5" w:tplc="663CAB0E">
      <w:start w:val="1"/>
      <w:numFmt w:val="bullet"/>
      <w:lvlText w:val="•"/>
      <w:lvlJc w:val="left"/>
      <w:pPr>
        <w:ind w:left="6632" w:hanging="231"/>
      </w:pPr>
      <w:rPr>
        <w:rFonts w:hint="default"/>
      </w:rPr>
    </w:lvl>
    <w:lvl w:ilvl="6" w:tplc="CD2C99DE">
      <w:start w:val="1"/>
      <w:numFmt w:val="bullet"/>
      <w:lvlText w:val="•"/>
      <w:lvlJc w:val="left"/>
      <w:pPr>
        <w:ind w:left="7687" w:hanging="231"/>
      </w:pPr>
      <w:rPr>
        <w:rFonts w:hint="default"/>
      </w:rPr>
    </w:lvl>
    <w:lvl w:ilvl="7" w:tplc="6DB083AC">
      <w:start w:val="1"/>
      <w:numFmt w:val="bullet"/>
      <w:lvlText w:val="•"/>
      <w:lvlJc w:val="left"/>
      <w:pPr>
        <w:ind w:left="8741" w:hanging="231"/>
      </w:pPr>
      <w:rPr>
        <w:rFonts w:hint="default"/>
      </w:rPr>
    </w:lvl>
    <w:lvl w:ilvl="8" w:tplc="F0E2CECE">
      <w:start w:val="1"/>
      <w:numFmt w:val="bullet"/>
      <w:lvlText w:val="•"/>
      <w:lvlJc w:val="left"/>
      <w:pPr>
        <w:ind w:left="9796" w:hanging="231"/>
      </w:pPr>
      <w:rPr>
        <w:rFonts w:hint="default"/>
      </w:rPr>
    </w:lvl>
  </w:abstractNum>
  <w:abstractNum w:abstractNumId="20" w15:restartNumberingAfterBreak="0">
    <w:nsid w:val="68097256"/>
    <w:multiLevelType w:val="hybridMultilevel"/>
    <w:tmpl w:val="37144CAC"/>
    <w:lvl w:ilvl="0" w:tplc="DD26A700">
      <w:start w:val="2"/>
      <w:numFmt w:val="lowerLetter"/>
      <w:lvlText w:val="(%1)"/>
      <w:lvlJc w:val="left"/>
      <w:pPr>
        <w:ind w:left="1362" w:hanging="231"/>
      </w:pPr>
      <w:rPr>
        <w:rFonts w:ascii="Calibri" w:eastAsia="Calibri" w:hAnsi="Calibri" w:hint="default"/>
        <w:b/>
        <w:bCs/>
        <w:color w:val="636466"/>
        <w:w w:val="91"/>
        <w:sz w:val="18"/>
        <w:szCs w:val="18"/>
      </w:rPr>
    </w:lvl>
    <w:lvl w:ilvl="1" w:tplc="2D8A504A">
      <w:start w:val="1"/>
      <w:numFmt w:val="bullet"/>
      <w:lvlText w:val="•"/>
      <w:lvlJc w:val="left"/>
      <w:pPr>
        <w:ind w:left="2414" w:hanging="231"/>
      </w:pPr>
      <w:rPr>
        <w:rFonts w:hint="default"/>
      </w:rPr>
    </w:lvl>
    <w:lvl w:ilvl="2" w:tplc="AD3AF82E">
      <w:start w:val="1"/>
      <w:numFmt w:val="bullet"/>
      <w:lvlText w:val="•"/>
      <w:lvlJc w:val="left"/>
      <w:pPr>
        <w:ind w:left="3469" w:hanging="231"/>
      </w:pPr>
      <w:rPr>
        <w:rFonts w:hint="default"/>
      </w:rPr>
    </w:lvl>
    <w:lvl w:ilvl="3" w:tplc="9E98A894">
      <w:start w:val="1"/>
      <w:numFmt w:val="bullet"/>
      <w:lvlText w:val="•"/>
      <w:lvlJc w:val="left"/>
      <w:pPr>
        <w:ind w:left="4523" w:hanging="231"/>
      </w:pPr>
      <w:rPr>
        <w:rFonts w:hint="default"/>
      </w:rPr>
    </w:lvl>
    <w:lvl w:ilvl="4" w:tplc="A362894A">
      <w:start w:val="1"/>
      <w:numFmt w:val="bullet"/>
      <w:lvlText w:val="•"/>
      <w:lvlJc w:val="left"/>
      <w:pPr>
        <w:ind w:left="5578" w:hanging="231"/>
      </w:pPr>
      <w:rPr>
        <w:rFonts w:hint="default"/>
      </w:rPr>
    </w:lvl>
    <w:lvl w:ilvl="5" w:tplc="54E8DE28">
      <w:start w:val="1"/>
      <w:numFmt w:val="bullet"/>
      <w:lvlText w:val="•"/>
      <w:lvlJc w:val="left"/>
      <w:pPr>
        <w:ind w:left="6632" w:hanging="231"/>
      </w:pPr>
      <w:rPr>
        <w:rFonts w:hint="default"/>
      </w:rPr>
    </w:lvl>
    <w:lvl w:ilvl="6" w:tplc="2416BB36">
      <w:start w:val="1"/>
      <w:numFmt w:val="bullet"/>
      <w:lvlText w:val="•"/>
      <w:lvlJc w:val="left"/>
      <w:pPr>
        <w:ind w:left="7687" w:hanging="231"/>
      </w:pPr>
      <w:rPr>
        <w:rFonts w:hint="default"/>
      </w:rPr>
    </w:lvl>
    <w:lvl w:ilvl="7" w:tplc="90C0C05C">
      <w:start w:val="1"/>
      <w:numFmt w:val="bullet"/>
      <w:lvlText w:val="•"/>
      <w:lvlJc w:val="left"/>
      <w:pPr>
        <w:ind w:left="8741" w:hanging="231"/>
      </w:pPr>
      <w:rPr>
        <w:rFonts w:hint="default"/>
      </w:rPr>
    </w:lvl>
    <w:lvl w:ilvl="8" w:tplc="FDC28D3A">
      <w:start w:val="1"/>
      <w:numFmt w:val="bullet"/>
      <w:lvlText w:val="•"/>
      <w:lvlJc w:val="left"/>
      <w:pPr>
        <w:ind w:left="9796" w:hanging="231"/>
      </w:pPr>
      <w:rPr>
        <w:rFonts w:hint="default"/>
      </w:rPr>
    </w:lvl>
  </w:abstractNum>
  <w:abstractNum w:abstractNumId="21" w15:restartNumberingAfterBreak="0">
    <w:nsid w:val="6C763D8B"/>
    <w:multiLevelType w:val="hybridMultilevel"/>
    <w:tmpl w:val="6C64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573F3"/>
    <w:multiLevelType w:val="hybridMultilevel"/>
    <w:tmpl w:val="1DB63762"/>
    <w:lvl w:ilvl="0" w:tplc="31E6AE14">
      <w:start w:val="1"/>
      <w:numFmt w:val="bullet"/>
      <w:lvlText w:val="•"/>
      <w:lvlJc w:val="left"/>
      <w:pPr>
        <w:ind w:left="780" w:hanging="227"/>
      </w:pPr>
      <w:rPr>
        <w:rFonts w:ascii="Calibri" w:eastAsia="Calibri" w:hAnsi="Calibri" w:hint="default"/>
        <w:color w:val="231F20"/>
        <w:w w:val="121"/>
        <w:sz w:val="18"/>
        <w:szCs w:val="18"/>
      </w:rPr>
    </w:lvl>
    <w:lvl w:ilvl="1" w:tplc="CFFECD9A">
      <w:start w:val="1"/>
      <w:numFmt w:val="bullet"/>
      <w:lvlText w:val="•"/>
      <w:lvlJc w:val="left"/>
      <w:pPr>
        <w:ind w:left="1225" w:hanging="227"/>
      </w:pPr>
      <w:rPr>
        <w:rFonts w:hint="default"/>
      </w:rPr>
    </w:lvl>
    <w:lvl w:ilvl="2" w:tplc="4B183B9C">
      <w:start w:val="1"/>
      <w:numFmt w:val="bullet"/>
      <w:lvlText w:val="•"/>
      <w:lvlJc w:val="left"/>
      <w:pPr>
        <w:ind w:left="1671" w:hanging="227"/>
      </w:pPr>
      <w:rPr>
        <w:rFonts w:hint="default"/>
      </w:rPr>
    </w:lvl>
    <w:lvl w:ilvl="3" w:tplc="3D6A925C">
      <w:start w:val="1"/>
      <w:numFmt w:val="bullet"/>
      <w:lvlText w:val="•"/>
      <w:lvlJc w:val="left"/>
      <w:pPr>
        <w:ind w:left="2116" w:hanging="227"/>
      </w:pPr>
      <w:rPr>
        <w:rFonts w:hint="default"/>
      </w:rPr>
    </w:lvl>
    <w:lvl w:ilvl="4" w:tplc="3A0EB824">
      <w:start w:val="1"/>
      <w:numFmt w:val="bullet"/>
      <w:lvlText w:val="•"/>
      <w:lvlJc w:val="left"/>
      <w:pPr>
        <w:ind w:left="2562" w:hanging="227"/>
      </w:pPr>
      <w:rPr>
        <w:rFonts w:hint="default"/>
      </w:rPr>
    </w:lvl>
    <w:lvl w:ilvl="5" w:tplc="B82271EC">
      <w:start w:val="1"/>
      <w:numFmt w:val="bullet"/>
      <w:lvlText w:val="•"/>
      <w:lvlJc w:val="left"/>
      <w:pPr>
        <w:ind w:left="3007" w:hanging="227"/>
      </w:pPr>
      <w:rPr>
        <w:rFonts w:hint="default"/>
      </w:rPr>
    </w:lvl>
    <w:lvl w:ilvl="6" w:tplc="F9781A18">
      <w:start w:val="1"/>
      <w:numFmt w:val="bullet"/>
      <w:lvlText w:val="•"/>
      <w:lvlJc w:val="left"/>
      <w:pPr>
        <w:ind w:left="3453" w:hanging="227"/>
      </w:pPr>
      <w:rPr>
        <w:rFonts w:hint="default"/>
      </w:rPr>
    </w:lvl>
    <w:lvl w:ilvl="7" w:tplc="521462F2">
      <w:start w:val="1"/>
      <w:numFmt w:val="bullet"/>
      <w:lvlText w:val="•"/>
      <w:lvlJc w:val="left"/>
      <w:pPr>
        <w:ind w:left="3898" w:hanging="227"/>
      </w:pPr>
      <w:rPr>
        <w:rFonts w:hint="default"/>
      </w:rPr>
    </w:lvl>
    <w:lvl w:ilvl="8" w:tplc="58FE5D0C">
      <w:start w:val="1"/>
      <w:numFmt w:val="bullet"/>
      <w:lvlText w:val="•"/>
      <w:lvlJc w:val="left"/>
      <w:pPr>
        <w:ind w:left="4344" w:hanging="227"/>
      </w:pPr>
      <w:rPr>
        <w:rFonts w:hint="default"/>
      </w:rPr>
    </w:lvl>
  </w:abstractNum>
  <w:abstractNum w:abstractNumId="23" w15:restartNumberingAfterBreak="0">
    <w:nsid w:val="767237F1"/>
    <w:multiLevelType w:val="hybridMultilevel"/>
    <w:tmpl w:val="DF10F124"/>
    <w:lvl w:ilvl="0" w:tplc="5F387B04">
      <w:start w:val="1"/>
      <w:numFmt w:val="decimal"/>
      <w:lvlText w:val="%1."/>
      <w:lvlJc w:val="left"/>
      <w:pPr>
        <w:ind w:left="731" w:hanging="178"/>
        <w:jc w:val="right"/>
      </w:pPr>
      <w:rPr>
        <w:rFonts w:ascii="Calibri" w:eastAsia="Calibri" w:hAnsi="Calibri" w:hint="default"/>
        <w:b/>
        <w:bCs/>
        <w:color w:val="636466"/>
        <w:w w:val="86"/>
        <w:sz w:val="20"/>
        <w:szCs w:val="20"/>
      </w:rPr>
    </w:lvl>
    <w:lvl w:ilvl="1" w:tplc="C082D1DA">
      <w:start w:val="1"/>
      <w:numFmt w:val="bullet"/>
      <w:lvlText w:val="•"/>
      <w:lvlJc w:val="left"/>
      <w:pPr>
        <w:ind w:left="1696" w:hanging="178"/>
      </w:pPr>
      <w:rPr>
        <w:rFonts w:hint="default"/>
      </w:rPr>
    </w:lvl>
    <w:lvl w:ilvl="2" w:tplc="21D89FDC">
      <w:start w:val="1"/>
      <w:numFmt w:val="bullet"/>
      <w:lvlText w:val="•"/>
      <w:lvlJc w:val="left"/>
      <w:pPr>
        <w:ind w:left="2653" w:hanging="178"/>
      </w:pPr>
      <w:rPr>
        <w:rFonts w:hint="default"/>
      </w:rPr>
    </w:lvl>
    <w:lvl w:ilvl="3" w:tplc="2A5EA948">
      <w:start w:val="1"/>
      <w:numFmt w:val="bullet"/>
      <w:lvlText w:val="•"/>
      <w:lvlJc w:val="left"/>
      <w:pPr>
        <w:ind w:left="3609" w:hanging="178"/>
      </w:pPr>
      <w:rPr>
        <w:rFonts w:hint="default"/>
      </w:rPr>
    </w:lvl>
    <w:lvl w:ilvl="4" w:tplc="C13EFB94">
      <w:start w:val="1"/>
      <w:numFmt w:val="bullet"/>
      <w:lvlText w:val="•"/>
      <w:lvlJc w:val="left"/>
      <w:pPr>
        <w:ind w:left="4566" w:hanging="178"/>
      </w:pPr>
      <w:rPr>
        <w:rFonts w:hint="default"/>
      </w:rPr>
    </w:lvl>
    <w:lvl w:ilvl="5" w:tplc="FCC25D98">
      <w:start w:val="1"/>
      <w:numFmt w:val="bullet"/>
      <w:lvlText w:val="•"/>
      <w:lvlJc w:val="left"/>
      <w:pPr>
        <w:ind w:left="5522" w:hanging="178"/>
      </w:pPr>
      <w:rPr>
        <w:rFonts w:hint="default"/>
      </w:rPr>
    </w:lvl>
    <w:lvl w:ilvl="6" w:tplc="0AA0FE00">
      <w:start w:val="1"/>
      <w:numFmt w:val="bullet"/>
      <w:lvlText w:val="•"/>
      <w:lvlJc w:val="left"/>
      <w:pPr>
        <w:ind w:left="6479" w:hanging="178"/>
      </w:pPr>
      <w:rPr>
        <w:rFonts w:hint="default"/>
      </w:rPr>
    </w:lvl>
    <w:lvl w:ilvl="7" w:tplc="026EB608">
      <w:start w:val="1"/>
      <w:numFmt w:val="bullet"/>
      <w:lvlText w:val="•"/>
      <w:lvlJc w:val="left"/>
      <w:pPr>
        <w:ind w:left="7435" w:hanging="178"/>
      </w:pPr>
      <w:rPr>
        <w:rFonts w:hint="default"/>
      </w:rPr>
    </w:lvl>
    <w:lvl w:ilvl="8" w:tplc="F524F54A">
      <w:start w:val="1"/>
      <w:numFmt w:val="bullet"/>
      <w:lvlText w:val="•"/>
      <w:lvlJc w:val="left"/>
      <w:pPr>
        <w:ind w:left="8392" w:hanging="178"/>
      </w:pPr>
      <w:rPr>
        <w:rFonts w:hint="default"/>
      </w:rPr>
    </w:lvl>
  </w:abstractNum>
  <w:abstractNum w:abstractNumId="24" w15:restartNumberingAfterBreak="0">
    <w:nsid w:val="7E067491"/>
    <w:multiLevelType w:val="hybridMultilevel"/>
    <w:tmpl w:val="66B23D00"/>
    <w:lvl w:ilvl="0" w:tplc="97F66704">
      <w:start w:val="1"/>
      <w:numFmt w:val="bullet"/>
      <w:lvlText w:val="•"/>
      <w:lvlJc w:val="left"/>
      <w:pPr>
        <w:ind w:left="437" w:hanging="227"/>
      </w:pPr>
      <w:rPr>
        <w:rFonts w:ascii="Calibri" w:eastAsia="Calibri" w:hAnsi="Calibri" w:hint="default"/>
        <w:color w:val="231F20"/>
        <w:w w:val="121"/>
        <w:sz w:val="18"/>
        <w:szCs w:val="18"/>
      </w:rPr>
    </w:lvl>
    <w:lvl w:ilvl="1" w:tplc="9914FA98">
      <w:start w:val="1"/>
      <w:numFmt w:val="bullet"/>
      <w:lvlText w:val="•"/>
      <w:lvlJc w:val="left"/>
      <w:pPr>
        <w:ind w:left="780" w:hanging="227"/>
      </w:pPr>
      <w:rPr>
        <w:rFonts w:ascii="Calibri" w:eastAsia="Calibri" w:hAnsi="Calibri" w:hint="default"/>
        <w:color w:val="231F20"/>
        <w:w w:val="121"/>
        <w:sz w:val="18"/>
        <w:szCs w:val="18"/>
      </w:rPr>
    </w:lvl>
    <w:lvl w:ilvl="2" w:tplc="48F6530C">
      <w:start w:val="1"/>
      <w:numFmt w:val="bullet"/>
      <w:lvlText w:val="•"/>
      <w:lvlJc w:val="left"/>
      <w:pPr>
        <w:ind w:left="1360" w:hanging="227"/>
      </w:pPr>
      <w:rPr>
        <w:rFonts w:ascii="Calibri" w:eastAsia="Calibri" w:hAnsi="Calibri" w:hint="default"/>
        <w:color w:val="231F20"/>
        <w:w w:val="121"/>
        <w:sz w:val="18"/>
        <w:szCs w:val="18"/>
      </w:rPr>
    </w:lvl>
    <w:lvl w:ilvl="3" w:tplc="732C008C">
      <w:start w:val="1"/>
      <w:numFmt w:val="bullet"/>
      <w:lvlText w:val="•"/>
      <w:lvlJc w:val="left"/>
      <w:pPr>
        <w:ind w:left="1818" w:hanging="227"/>
      </w:pPr>
      <w:rPr>
        <w:rFonts w:hint="default"/>
      </w:rPr>
    </w:lvl>
    <w:lvl w:ilvl="4" w:tplc="5B8200C8">
      <w:start w:val="1"/>
      <w:numFmt w:val="bullet"/>
      <w:lvlText w:val="•"/>
      <w:lvlJc w:val="left"/>
      <w:pPr>
        <w:ind w:left="2277" w:hanging="227"/>
      </w:pPr>
      <w:rPr>
        <w:rFonts w:hint="default"/>
      </w:rPr>
    </w:lvl>
    <w:lvl w:ilvl="5" w:tplc="434643C6">
      <w:start w:val="1"/>
      <w:numFmt w:val="bullet"/>
      <w:lvlText w:val="•"/>
      <w:lvlJc w:val="left"/>
      <w:pPr>
        <w:ind w:left="2736" w:hanging="227"/>
      </w:pPr>
      <w:rPr>
        <w:rFonts w:hint="default"/>
      </w:rPr>
    </w:lvl>
    <w:lvl w:ilvl="6" w:tplc="5E58E90A">
      <w:start w:val="1"/>
      <w:numFmt w:val="bullet"/>
      <w:lvlText w:val="•"/>
      <w:lvlJc w:val="left"/>
      <w:pPr>
        <w:ind w:left="3194" w:hanging="227"/>
      </w:pPr>
      <w:rPr>
        <w:rFonts w:hint="default"/>
      </w:rPr>
    </w:lvl>
    <w:lvl w:ilvl="7" w:tplc="D116C3F2">
      <w:start w:val="1"/>
      <w:numFmt w:val="bullet"/>
      <w:lvlText w:val="•"/>
      <w:lvlJc w:val="left"/>
      <w:pPr>
        <w:ind w:left="3653" w:hanging="227"/>
      </w:pPr>
      <w:rPr>
        <w:rFonts w:hint="default"/>
      </w:rPr>
    </w:lvl>
    <w:lvl w:ilvl="8" w:tplc="D576C092">
      <w:start w:val="1"/>
      <w:numFmt w:val="bullet"/>
      <w:lvlText w:val="•"/>
      <w:lvlJc w:val="left"/>
      <w:pPr>
        <w:ind w:left="4112" w:hanging="227"/>
      </w:pPr>
      <w:rPr>
        <w:rFonts w:hint="default"/>
      </w:rPr>
    </w:lvl>
  </w:abstractNum>
  <w:num w:numId="1">
    <w:abstractNumId w:val="22"/>
  </w:num>
  <w:num w:numId="2">
    <w:abstractNumId w:val="3"/>
  </w:num>
  <w:num w:numId="3">
    <w:abstractNumId w:val="15"/>
  </w:num>
  <w:num w:numId="4">
    <w:abstractNumId w:val="6"/>
  </w:num>
  <w:num w:numId="5">
    <w:abstractNumId w:val="23"/>
  </w:num>
  <w:num w:numId="6">
    <w:abstractNumId w:val="19"/>
  </w:num>
  <w:num w:numId="7">
    <w:abstractNumId w:val="8"/>
  </w:num>
  <w:num w:numId="8">
    <w:abstractNumId w:val="18"/>
  </w:num>
  <w:num w:numId="9">
    <w:abstractNumId w:val="20"/>
  </w:num>
  <w:num w:numId="10">
    <w:abstractNumId w:val="9"/>
  </w:num>
  <w:num w:numId="11">
    <w:abstractNumId w:val="0"/>
  </w:num>
  <w:num w:numId="12">
    <w:abstractNumId w:val="14"/>
  </w:num>
  <w:num w:numId="13">
    <w:abstractNumId w:val="24"/>
  </w:num>
  <w:num w:numId="14">
    <w:abstractNumId w:val="10"/>
  </w:num>
  <w:num w:numId="15">
    <w:abstractNumId w:val="11"/>
  </w:num>
  <w:num w:numId="16">
    <w:abstractNumId w:val="2"/>
  </w:num>
  <w:num w:numId="17">
    <w:abstractNumId w:val="21"/>
  </w:num>
  <w:num w:numId="18">
    <w:abstractNumId w:val="5"/>
  </w:num>
  <w:num w:numId="19">
    <w:abstractNumId w:val="7"/>
  </w:num>
  <w:num w:numId="20">
    <w:abstractNumId w:val="16"/>
  </w:num>
  <w:num w:numId="21">
    <w:abstractNumId w:val="12"/>
  </w:num>
  <w:num w:numId="22">
    <w:abstractNumId w:val="1"/>
  </w:num>
  <w:num w:numId="23">
    <w:abstractNumId w:val="17"/>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4E"/>
    <w:rsid w:val="0000162A"/>
    <w:rsid w:val="000562BE"/>
    <w:rsid w:val="00062150"/>
    <w:rsid w:val="00134C82"/>
    <w:rsid w:val="001559CC"/>
    <w:rsid w:val="00173A0C"/>
    <w:rsid w:val="00191456"/>
    <w:rsid w:val="00203206"/>
    <w:rsid w:val="00217DAB"/>
    <w:rsid w:val="00224C03"/>
    <w:rsid w:val="00241513"/>
    <w:rsid w:val="00256D07"/>
    <w:rsid w:val="00266AC5"/>
    <w:rsid w:val="002801BF"/>
    <w:rsid w:val="002807E4"/>
    <w:rsid w:val="00293B14"/>
    <w:rsid w:val="00295A5D"/>
    <w:rsid w:val="00297B51"/>
    <w:rsid w:val="002B1E1D"/>
    <w:rsid w:val="00353CFB"/>
    <w:rsid w:val="003830E9"/>
    <w:rsid w:val="003A2B6F"/>
    <w:rsid w:val="003A51EF"/>
    <w:rsid w:val="003D1BDD"/>
    <w:rsid w:val="003F6EC0"/>
    <w:rsid w:val="0041177B"/>
    <w:rsid w:val="004A1013"/>
    <w:rsid w:val="004B7001"/>
    <w:rsid w:val="004C064D"/>
    <w:rsid w:val="004E0B81"/>
    <w:rsid w:val="00527B60"/>
    <w:rsid w:val="005512CB"/>
    <w:rsid w:val="0058170B"/>
    <w:rsid w:val="00593AB4"/>
    <w:rsid w:val="005A5312"/>
    <w:rsid w:val="005C708B"/>
    <w:rsid w:val="005D361F"/>
    <w:rsid w:val="005E5702"/>
    <w:rsid w:val="005F3146"/>
    <w:rsid w:val="00600B67"/>
    <w:rsid w:val="00617FEC"/>
    <w:rsid w:val="00621A74"/>
    <w:rsid w:val="00696215"/>
    <w:rsid w:val="006A105A"/>
    <w:rsid w:val="006B2680"/>
    <w:rsid w:val="00712288"/>
    <w:rsid w:val="00757D1A"/>
    <w:rsid w:val="00783105"/>
    <w:rsid w:val="00783FAF"/>
    <w:rsid w:val="00793813"/>
    <w:rsid w:val="007C4BEF"/>
    <w:rsid w:val="007E0BDD"/>
    <w:rsid w:val="007E36DD"/>
    <w:rsid w:val="007E5633"/>
    <w:rsid w:val="007E74E0"/>
    <w:rsid w:val="0081569F"/>
    <w:rsid w:val="00831C02"/>
    <w:rsid w:val="00833D52"/>
    <w:rsid w:val="008349DE"/>
    <w:rsid w:val="0085428F"/>
    <w:rsid w:val="00871369"/>
    <w:rsid w:val="00877986"/>
    <w:rsid w:val="00884545"/>
    <w:rsid w:val="008A3182"/>
    <w:rsid w:val="008A76EF"/>
    <w:rsid w:val="008C085F"/>
    <w:rsid w:val="008C2111"/>
    <w:rsid w:val="008C7F8E"/>
    <w:rsid w:val="008F57E8"/>
    <w:rsid w:val="00917EF2"/>
    <w:rsid w:val="00921FF4"/>
    <w:rsid w:val="00971AF5"/>
    <w:rsid w:val="009B57B6"/>
    <w:rsid w:val="009C2973"/>
    <w:rsid w:val="009F467B"/>
    <w:rsid w:val="00A4145F"/>
    <w:rsid w:val="00A93651"/>
    <w:rsid w:val="00AD2368"/>
    <w:rsid w:val="00BA07EF"/>
    <w:rsid w:val="00BA5DDA"/>
    <w:rsid w:val="00BB2584"/>
    <w:rsid w:val="00BE1A45"/>
    <w:rsid w:val="00BE245C"/>
    <w:rsid w:val="00C23B3B"/>
    <w:rsid w:val="00C30626"/>
    <w:rsid w:val="00C31A3D"/>
    <w:rsid w:val="00C349CB"/>
    <w:rsid w:val="00C377C5"/>
    <w:rsid w:val="00C57AAB"/>
    <w:rsid w:val="00C832BF"/>
    <w:rsid w:val="00C9388A"/>
    <w:rsid w:val="00C9424E"/>
    <w:rsid w:val="00C96A6A"/>
    <w:rsid w:val="00CB522E"/>
    <w:rsid w:val="00CC4331"/>
    <w:rsid w:val="00CD0CE1"/>
    <w:rsid w:val="00D113CF"/>
    <w:rsid w:val="00D113EC"/>
    <w:rsid w:val="00D5496D"/>
    <w:rsid w:val="00DA3B44"/>
    <w:rsid w:val="00DA7678"/>
    <w:rsid w:val="00DC3477"/>
    <w:rsid w:val="00DD365E"/>
    <w:rsid w:val="00DD6D6F"/>
    <w:rsid w:val="00DF0296"/>
    <w:rsid w:val="00DF4581"/>
    <w:rsid w:val="00E0464E"/>
    <w:rsid w:val="00E1196A"/>
    <w:rsid w:val="00E16544"/>
    <w:rsid w:val="00E23700"/>
    <w:rsid w:val="00E326F1"/>
    <w:rsid w:val="00E5241A"/>
    <w:rsid w:val="00E63736"/>
    <w:rsid w:val="00E81E89"/>
    <w:rsid w:val="00E939F3"/>
    <w:rsid w:val="00EC4528"/>
    <w:rsid w:val="00EC7485"/>
    <w:rsid w:val="00F540EF"/>
    <w:rsid w:val="00F72F94"/>
    <w:rsid w:val="00F92010"/>
    <w:rsid w:val="00FA6210"/>
    <w:rsid w:val="00FA64CF"/>
    <w:rsid w:val="00FB030F"/>
    <w:rsid w:val="00FC48AD"/>
    <w:rsid w:val="00FF1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424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E0464E"/>
    <w:pPr>
      <w:widowControl w:val="0"/>
      <w:spacing w:before="99"/>
      <w:ind w:left="553"/>
      <w:outlineLvl w:val="0"/>
    </w:pPr>
    <w:rPr>
      <w:rFonts w:ascii="Calibri" w:eastAsia="Calibri" w:hAnsi="Calibri" w:cstheme="minorBidi"/>
      <w:sz w:val="60"/>
      <w:szCs w:val="60"/>
      <w:lang w:val="en-US" w:eastAsia="en-US"/>
    </w:rPr>
  </w:style>
  <w:style w:type="paragraph" w:styleId="Heading2">
    <w:name w:val="heading 2"/>
    <w:basedOn w:val="Normal"/>
    <w:link w:val="Heading2Char"/>
    <w:uiPriority w:val="1"/>
    <w:qFormat/>
    <w:rsid w:val="00E0464E"/>
    <w:pPr>
      <w:widowControl w:val="0"/>
      <w:spacing w:before="41"/>
      <w:outlineLvl w:val="1"/>
    </w:pPr>
    <w:rPr>
      <w:rFonts w:ascii="Calibri" w:eastAsia="Calibri" w:hAnsi="Calibri" w:cstheme="minorBidi"/>
      <w:sz w:val="38"/>
      <w:szCs w:val="38"/>
      <w:lang w:val="en-US" w:eastAsia="en-US"/>
    </w:rPr>
  </w:style>
  <w:style w:type="paragraph" w:styleId="Heading3">
    <w:name w:val="heading 3"/>
    <w:basedOn w:val="Normal"/>
    <w:link w:val="Heading3Char"/>
    <w:uiPriority w:val="1"/>
    <w:qFormat/>
    <w:rsid w:val="00E0464E"/>
    <w:pPr>
      <w:widowControl w:val="0"/>
      <w:ind w:left="553"/>
      <w:outlineLvl w:val="2"/>
    </w:pPr>
    <w:rPr>
      <w:rFonts w:ascii="Calibri" w:eastAsia="Calibri" w:hAnsi="Calibri" w:cstheme="minorBidi"/>
      <w:lang w:val="en-US" w:eastAsia="en-US"/>
    </w:rPr>
  </w:style>
  <w:style w:type="paragraph" w:styleId="Heading4">
    <w:name w:val="heading 4"/>
    <w:basedOn w:val="Normal"/>
    <w:link w:val="Heading4Char"/>
    <w:uiPriority w:val="1"/>
    <w:qFormat/>
    <w:rsid w:val="00E0464E"/>
    <w:pPr>
      <w:widowControl w:val="0"/>
      <w:spacing w:before="95"/>
      <w:ind w:left="553"/>
      <w:outlineLvl w:val="3"/>
    </w:pPr>
    <w:rPr>
      <w:rFonts w:ascii="Calibri" w:eastAsia="Calibri" w:hAnsi="Calibri" w:cstheme="minorBidi"/>
      <w:b/>
      <w:bCs/>
      <w:sz w:val="20"/>
      <w:szCs w:val="20"/>
      <w:lang w:val="en-US" w:eastAsia="en-US"/>
    </w:rPr>
  </w:style>
  <w:style w:type="paragraph" w:styleId="Heading5">
    <w:name w:val="heading 5"/>
    <w:basedOn w:val="Normal"/>
    <w:link w:val="Heading5Char"/>
    <w:uiPriority w:val="1"/>
    <w:qFormat/>
    <w:rsid w:val="00E0464E"/>
    <w:pPr>
      <w:widowControl w:val="0"/>
      <w:spacing w:before="69"/>
      <w:ind w:left="108"/>
      <w:outlineLvl w:val="4"/>
    </w:pPr>
    <w:rPr>
      <w:rFonts w:ascii="Calibri" w:eastAsia="Calibri" w:hAnsi="Calibri" w:cstheme="minorBidi"/>
      <w:sz w:val="20"/>
      <w:szCs w:val="20"/>
      <w:lang w:val="en-US" w:eastAsia="en-US"/>
    </w:rPr>
  </w:style>
  <w:style w:type="paragraph" w:styleId="Heading6">
    <w:name w:val="heading 6"/>
    <w:basedOn w:val="Normal"/>
    <w:link w:val="Heading6Char"/>
    <w:uiPriority w:val="1"/>
    <w:qFormat/>
    <w:rsid w:val="00E0464E"/>
    <w:pPr>
      <w:widowControl w:val="0"/>
      <w:outlineLvl w:val="5"/>
    </w:pPr>
    <w:rPr>
      <w:rFonts w:ascii="Calibri" w:eastAsia="Calibri" w:hAnsi="Calibri" w:cstheme="minorBidi"/>
      <w:b/>
      <w:bCs/>
      <w:sz w:val="18"/>
      <w:szCs w:val="18"/>
      <w:lang w:val="en-US" w:eastAsia="en-US"/>
    </w:rPr>
  </w:style>
  <w:style w:type="paragraph" w:styleId="Heading8">
    <w:name w:val="heading 8"/>
    <w:basedOn w:val="Normal"/>
    <w:next w:val="Normal"/>
    <w:link w:val="Heading8Char"/>
    <w:uiPriority w:val="9"/>
    <w:unhideWhenUsed/>
    <w:qFormat/>
    <w:rsid w:val="00E0464E"/>
    <w:pPr>
      <w:keepNext/>
      <w:keepLines/>
      <w:widowControl w:val="0"/>
      <w:spacing w:before="40"/>
      <w:outlineLvl w:val="7"/>
    </w:pPr>
    <w:rPr>
      <w:rFonts w:asciiTheme="majorHAnsi" w:eastAsiaTheme="majorEastAsia" w:hAnsiTheme="majorHAnsi" w:cstheme="majorBidi"/>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464E"/>
    <w:rPr>
      <w:rFonts w:ascii="Calibri" w:eastAsia="Calibri" w:hAnsi="Calibri"/>
      <w:sz w:val="60"/>
      <w:szCs w:val="60"/>
      <w:lang w:val="en-US"/>
    </w:rPr>
  </w:style>
  <w:style w:type="character" w:customStyle="1" w:styleId="Heading2Char">
    <w:name w:val="Heading 2 Char"/>
    <w:basedOn w:val="DefaultParagraphFont"/>
    <w:link w:val="Heading2"/>
    <w:uiPriority w:val="1"/>
    <w:rsid w:val="00E0464E"/>
    <w:rPr>
      <w:rFonts w:ascii="Calibri" w:eastAsia="Calibri" w:hAnsi="Calibri"/>
      <w:sz w:val="38"/>
      <w:szCs w:val="38"/>
      <w:lang w:val="en-US"/>
    </w:rPr>
  </w:style>
  <w:style w:type="character" w:customStyle="1" w:styleId="Heading3Char">
    <w:name w:val="Heading 3 Char"/>
    <w:basedOn w:val="DefaultParagraphFont"/>
    <w:link w:val="Heading3"/>
    <w:uiPriority w:val="1"/>
    <w:rsid w:val="00E0464E"/>
    <w:rPr>
      <w:rFonts w:ascii="Calibri" w:eastAsia="Calibri" w:hAnsi="Calibri"/>
      <w:sz w:val="24"/>
      <w:szCs w:val="24"/>
      <w:lang w:val="en-US"/>
    </w:rPr>
  </w:style>
  <w:style w:type="character" w:customStyle="1" w:styleId="Heading4Char">
    <w:name w:val="Heading 4 Char"/>
    <w:basedOn w:val="DefaultParagraphFont"/>
    <w:link w:val="Heading4"/>
    <w:uiPriority w:val="1"/>
    <w:rsid w:val="00E0464E"/>
    <w:rPr>
      <w:rFonts w:ascii="Calibri" w:eastAsia="Calibri" w:hAnsi="Calibri"/>
      <w:b/>
      <w:bCs/>
      <w:sz w:val="20"/>
      <w:szCs w:val="20"/>
      <w:lang w:val="en-US"/>
    </w:rPr>
  </w:style>
  <w:style w:type="character" w:customStyle="1" w:styleId="Heading5Char">
    <w:name w:val="Heading 5 Char"/>
    <w:basedOn w:val="DefaultParagraphFont"/>
    <w:link w:val="Heading5"/>
    <w:uiPriority w:val="1"/>
    <w:rsid w:val="00E0464E"/>
    <w:rPr>
      <w:rFonts w:ascii="Calibri" w:eastAsia="Calibri" w:hAnsi="Calibri"/>
      <w:sz w:val="20"/>
      <w:szCs w:val="20"/>
      <w:lang w:val="en-US"/>
    </w:rPr>
  </w:style>
  <w:style w:type="character" w:customStyle="1" w:styleId="Heading6Char">
    <w:name w:val="Heading 6 Char"/>
    <w:basedOn w:val="DefaultParagraphFont"/>
    <w:link w:val="Heading6"/>
    <w:uiPriority w:val="1"/>
    <w:rsid w:val="00E0464E"/>
    <w:rPr>
      <w:rFonts w:ascii="Calibri" w:eastAsia="Calibri" w:hAnsi="Calibri"/>
      <w:b/>
      <w:bCs/>
      <w:sz w:val="18"/>
      <w:szCs w:val="18"/>
      <w:lang w:val="en-US"/>
    </w:rPr>
  </w:style>
  <w:style w:type="paragraph" w:styleId="TOC1">
    <w:name w:val="toc 1"/>
    <w:basedOn w:val="Normal"/>
    <w:uiPriority w:val="1"/>
    <w:qFormat/>
    <w:rsid w:val="00E0464E"/>
    <w:pPr>
      <w:widowControl w:val="0"/>
      <w:spacing w:before="250"/>
      <w:ind w:left="367"/>
    </w:pPr>
    <w:rPr>
      <w:rFonts w:ascii="Calibri" w:eastAsia="Calibri" w:hAnsi="Calibri" w:cstheme="minorBidi"/>
      <w:b/>
      <w:bCs/>
      <w:sz w:val="18"/>
      <w:szCs w:val="18"/>
      <w:lang w:val="en-US" w:eastAsia="en-US"/>
    </w:rPr>
  </w:style>
  <w:style w:type="paragraph" w:styleId="TOC2">
    <w:name w:val="toc 2"/>
    <w:basedOn w:val="Normal"/>
    <w:uiPriority w:val="1"/>
    <w:qFormat/>
    <w:rsid w:val="00E0464E"/>
    <w:pPr>
      <w:widowControl w:val="0"/>
      <w:spacing w:before="80"/>
      <w:ind w:left="367"/>
    </w:pPr>
    <w:rPr>
      <w:rFonts w:ascii="Calibri" w:eastAsia="Calibri" w:hAnsi="Calibri" w:cstheme="minorBidi"/>
      <w:sz w:val="18"/>
      <w:szCs w:val="18"/>
      <w:lang w:val="en-US" w:eastAsia="en-US"/>
    </w:rPr>
  </w:style>
  <w:style w:type="paragraph" w:styleId="TOC3">
    <w:name w:val="toc 3"/>
    <w:basedOn w:val="Normal"/>
    <w:uiPriority w:val="1"/>
    <w:qFormat/>
    <w:rsid w:val="00E0464E"/>
    <w:pPr>
      <w:widowControl w:val="0"/>
      <w:ind w:left="367"/>
    </w:pPr>
    <w:rPr>
      <w:rFonts w:ascii="Calibri" w:eastAsia="Calibri" w:hAnsi="Calibri" w:cstheme="minorBidi"/>
      <w:b/>
      <w:bCs/>
      <w:i/>
      <w:sz w:val="22"/>
      <w:szCs w:val="22"/>
      <w:lang w:val="en-US" w:eastAsia="en-US"/>
    </w:rPr>
  </w:style>
  <w:style w:type="paragraph" w:styleId="BodyText">
    <w:name w:val="Body Text"/>
    <w:basedOn w:val="Normal"/>
    <w:link w:val="BodyTextChar"/>
    <w:uiPriority w:val="1"/>
    <w:qFormat/>
    <w:rsid w:val="00E0464E"/>
    <w:pPr>
      <w:widowControl w:val="0"/>
      <w:spacing w:before="114"/>
      <w:ind w:left="553"/>
    </w:pPr>
    <w:rPr>
      <w:rFonts w:ascii="Calibri" w:eastAsia="Calibri" w:hAnsi="Calibri" w:cstheme="minorBidi"/>
      <w:sz w:val="18"/>
      <w:szCs w:val="18"/>
      <w:lang w:val="en-US" w:eastAsia="en-US"/>
    </w:rPr>
  </w:style>
  <w:style w:type="character" w:customStyle="1" w:styleId="BodyTextChar">
    <w:name w:val="Body Text Char"/>
    <w:basedOn w:val="DefaultParagraphFont"/>
    <w:link w:val="BodyText"/>
    <w:uiPriority w:val="1"/>
    <w:rsid w:val="00E0464E"/>
    <w:rPr>
      <w:rFonts w:ascii="Calibri" w:eastAsia="Calibri" w:hAnsi="Calibri"/>
      <w:sz w:val="18"/>
      <w:szCs w:val="18"/>
      <w:lang w:val="en-US"/>
    </w:rPr>
  </w:style>
  <w:style w:type="paragraph" w:styleId="ListParagraph">
    <w:name w:val="List Paragraph"/>
    <w:basedOn w:val="Normal"/>
    <w:uiPriority w:val="34"/>
    <w:qFormat/>
    <w:rsid w:val="00E0464E"/>
    <w:pPr>
      <w:widowControl w:val="0"/>
    </w:pPr>
    <w:rPr>
      <w:rFonts w:asciiTheme="minorHAnsi" w:hAnsiTheme="minorHAnsi" w:cstheme="minorBidi"/>
      <w:sz w:val="22"/>
      <w:szCs w:val="22"/>
      <w:lang w:val="en-US" w:eastAsia="en-US"/>
    </w:rPr>
  </w:style>
  <w:style w:type="paragraph" w:customStyle="1" w:styleId="TableParagraph">
    <w:name w:val="Table Paragraph"/>
    <w:basedOn w:val="Normal"/>
    <w:uiPriority w:val="1"/>
    <w:qFormat/>
    <w:rsid w:val="00E0464E"/>
    <w:pPr>
      <w:widowControl w:val="0"/>
    </w:pPr>
    <w:rPr>
      <w:rFonts w:asciiTheme="minorHAnsi" w:hAnsiTheme="minorHAnsi" w:cstheme="minorBidi"/>
      <w:sz w:val="22"/>
      <w:szCs w:val="22"/>
      <w:lang w:val="en-US" w:eastAsia="en-US"/>
    </w:rPr>
  </w:style>
  <w:style w:type="character" w:styleId="Hyperlink">
    <w:name w:val="Hyperlink"/>
    <w:basedOn w:val="DefaultParagraphFont"/>
    <w:uiPriority w:val="99"/>
    <w:unhideWhenUsed/>
    <w:rsid w:val="00E0464E"/>
    <w:rPr>
      <w:color w:val="0563C1" w:themeColor="hyperlink"/>
      <w:u w:val="single"/>
    </w:rPr>
  </w:style>
  <w:style w:type="paragraph" w:styleId="BalloonText">
    <w:name w:val="Balloon Text"/>
    <w:basedOn w:val="Normal"/>
    <w:link w:val="BalloonTextChar"/>
    <w:uiPriority w:val="99"/>
    <w:semiHidden/>
    <w:unhideWhenUsed/>
    <w:rsid w:val="00E0464E"/>
    <w:pPr>
      <w:widowControl w:val="0"/>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E0464E"/>
    <w:rPr>
      <w:rFonts w:ascii="Segoe UI" w:hAnsi="Segoe UI" w:cs="Segoe UI"/>
      <w:sz w:val="18"/>
      <w:szCs w:val="18"/>
      <w:lang w:val="en-US"/>
    </w:rPr>
  </w:style>
  <w:style w:type="character" w:customStyle="1" w:styleId="Heading8Char">
    <w:name w:val="Heading 8 Char"/>
    <w:basedOn w:val="DefaultParagraphFont"/>
    <w:link w:val="Heading8"/>
    <w:uiPriority w:val="9"/>
    <w:rsid w:val="00E0464E"/>
    <w:rPr>
      <w:rFonts w:asciiTheme="majorHAnsi" w:eastAsiaTheme="majorEastAsia" w:hAnsiTheme="majorHAnsi" w:cstheme="majorBidi"/>
      <w:color w:val="272727" w:themeColor="text1" w:themeTint="D8"/>
      <w:sz w:val="21"/>
      <w:szCs w:val="21"/>
      <w:lang w:val="en-US"/>
    </w:rPr>
  </w:style>
  <w:style w:type="character" w:styleId="Strong">
    <w:name w:val="Strong"/>
    <w:basedOn w:val="DefaultParagraphFont"/>
    <w:uiPriority w:val="22"/>
    <w:qFormat/>
    <w:rsid w:val="00884545"/>
    <w:rPr>
      <w:b/>
      <w:bCs/>
    </w:rPr>
  </w:style>
  <w:style w:type="character" w:customStyle="1" w:styleId="UnresolvedMention1">
    <w:name w:val="Unresolved Mention1"/>
    <w:basedOn w:val="DefaultParagraphFont"/>
    <w:uiPriority w:val="99"/>
    <w:semiHidden/>
    <w:unhideWhenUsed/>
    <w:rsid w:val="00217DAB"/>
    <w:rPr>
      <w:color w:val="605E5C"/>
      <w:shd w:val="clear" w:color="auto" w:fill="E1DFDD"/>
    </w:rPr>
  </w:style>
  <w:style w:type="table" w:styleId="TableGrid">
    <w:name w:val="Table Grid"/>
    <w:basedOn w:val="TableNormal"/>
    <w:uiPriority w:val="39"/>
    <w:rsid w:val="00217D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1EF"/>
    <w:pPr>
      <w:widowControl w:val="0"/>
      <w:tabs>
        <w:tab w:val="center" w:pos="4513"/>
        <w:tab w:val="right" w:pos="9026"/>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A51E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079188">
      <w:bodyDiv w:val="1"/>
      <w:marLeft w:val="0"/>
      <w:marRight w:val="0"/>
      <w:marTop w:val="0"/>
      <w:marBottom w:val="0"/>
      <w:divBdr>
        <w:top w:val="none" w:sz="0" w:space="0" w:color="auto"/>
        <w:left w:val="none" w:sz="0" w:space="0" w:color="auto"/>
        <w:bottom w:val="none" w:sz="0" w:space="0" w:color="auto"/>
        <w:right w:val="none" w:sz="0" w:space="0" w:color="auto"/>
      </w:divBdr>
    </w:div>
    <w:div w:id="554782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7825">
          <w:marLeft w:val="0"/>
          <w:marRight w:val="0"/>
          <w:marTop w:val="0"/>
          <w:marBottom w:val="0"/>
          <w:divBdr>
            <w:top w:val="none" w:sz="0" w:space="0" w:color="auto"/>
            <w:left w:val="none" w:sz="0" w:space="0" w:color="auto"/>
            <w:bottom w:val="none" w:sz="0" w:space="0" w:color="auto"/>
            <w:right w:val="none" w:sz="0" w:space="0" w:color="auto"/>
          </w:divBdr>
        </w:div>
      </w:divsChild>
    </w:div>
    <w:div w:id="9659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bycapital.com" TargetMode="External"/><Relationship Id="rId3" Type="http://schemas.openxmlformats.org/officeDocument/2006/relationships/settings" Target="settings.xml"/><Relationship Id="rId7" Type="http://schemas.openxmlformats.org/officeDocument/2006/relationships/hyperlink" Target="http://www.nakama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kamagroupplc.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kamagroup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Nakama Global</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Watson</dc:creator>
  <cp:lastModifiedBy>Nicholas Chambers</cp:lastModifiedBy>
  <cp:revision>5</cp:revision>
  <cp:lastPrinted>2018-09-07T15:00:00Z</cp:lastPrinted>
  <dcterms:created xsi:type="dcterms:W3CDTF">2018-09-07T15:13:00Z</dcterms:created>
  <dcterms:modified xsi:type="dcterms:W3CDTF">2018-09-09T11:17:00Z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